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76533A" w:rsidRDefault="002E6DB2" w:rsidP="009816C6">
      <w:pPr>
        <w:pStyle w:val="Textoindependiente"/>
        <w:tabs>
          <w:tab w:val="left" w:pos="1080"/>
        </w:tabs>
        <w:rPr>
          <w:rFonts w:ascii="Arial Narrow" w:hAnsi="Arial Narrow" w:cs="Tahoma"/>
          <w:b w:val="0"/>
          <w:bCs w:val="0"/>
          <w:sz w:val="20"/>
          <w:szCs w:val="20"/>
        </w:rPr>
      </w:pPr>
      <w:bookmarkStart w:id="0" w:name="_GoBack"/>
      <w:bookmarkEnd w:id="0"/>
      <w:r w:rsidRPr="0076533A">
        <w:rPr>
          <w:rFonts w:ascii="Arial Narrow" w:hAnsi="Arial Narrow" w:cs="Tahoma"/>
          <w:b w:val="0"/>
          <w:bCs w:val="0"/>
          <w:sz w:val="20"/>
          <w:szCs w:val="20"/>
        </w:rPr>
        <w:t xml:space="preserve">El </w:t>
      </w:r>
      <w:r w:rsidR="009816C6" w:rsidRPr="0076533A">
        <w:rPr>
          <w:rFonts w:ascii="Arial Narrow" w:hAnsi="Arial Narrow" w:cs="Tahoma"/>
          <w:b w:val="0"/>
          <w:bCs w:val="0"/>
          <w:sz w:val="20"/>
          <w:szCs w:val="20"/>
        </w:rPr>
        <w:t>suscrito</w:t>
      </w:r>
      <w:r w:rsidR="0058320E" w:rsidRPr="0076533A">
        <w:rPr>
          <w:rFonts w:ascii="Arial Narrow" w:hAnsi="Arial Narrow" w:cs="Tahoma"/>
          <w:b w:val="0"/>
          <w:bCs w:val="0"/>
          <w:sz w:val="20"/>
          <w:szCs w:val="20"/>
        </w:rPr>
        <w:t xml:space="preserve"> Ciudadano,</w:t>
      </w:r>
      <w:r w:rsidRPr="0076533A">
        <w:rPr>
          <w:rFonts w:ascii="Arial Narrow" w:hAnsi="Arial Narrow" w:cs="Tahoma"/>
          <w:bCs w:val="0"/>
          <w:sz w:val="20"/>
          <w:szCs w:val="20"/>
        </w:rPr>
        <w:t xml:space="preserve"> Lic.</w:t>
      </w:r>
      <w:r w:rsidRPr="0076533A">
        <w:rPr>
          <w:rFonts w:ascii="Arial Narrow" w:hAnsi="Arial Narrow" w:cs="Tahoma"/>
          <w:sz w:val="20"/>
          <w:szCs w:val="20"/>
        </w:rPr>
        <w:t xml:space="preserve"> </w:t>
      </w:r>
      <w:r w:rsidR="00C0327A">
        <w:rPr>
          <w:rFonts w:ascii="Arial Narrow" w:hAnsi="Arial Narrow" w:cs="Tahoma"/>
          <w:sz w:val="20"/>
          <w:szCs w:val="20"/>
        </w:rPr>
        <w:t>José Ernesto Bejarano Sánchez</w:t>
      </w:r>
      <w:r w:rsidRPr="0076533A">
        <w:rPr>
          <w:rFonts w:ascii="Arial Narrow" w:hAnsi="Arial Narrow" w:cs="Tahoma"/>
          <w:sz w:val="20"/>
          <w:szCs w:val="20"/>
        </w:rPr>
        <w:t>, Secretario del Ayuntamiento de Corregidora, Qro.</w:t>
      </w:r>
      <w:r w:rsidRPr="0076533A">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76533A">
        <w:rPr>
          <w:rFonts w:ascii="Arial Narrow" w:hAnsi="Arial Narrow" w:cs="Tahoma"/>
          <w:b w:val="0"/>
          <w:bCs w:val="0"/>
          <w:sz w:val="20"/>
          <w:szCs w:val="20"/>
        </w:rPr>
        <w:t xml:space="preserve">, hago constar y; </w:t>
      </w:r>
    </w:p>
    <w:p w:rsidR="002E6DB2" w:rsidRPr="0076533A" w:rsidRDefault="002E6DB2" w:rsidP="009816C6">
      <w:pPr>
        <w:pStyle w:val="Textoindependiente"/>
        <w:tabs>
          <w:tab w:val="left" w:pos="1080"/>
        </w:tabs>
        <w:rPr>
          <w:rFonts w:ascii="Arial Narrow" w:hAnsi="Arial Narrow" w:cs="Tahoma"/>
          <w:b w:val="0"/>
          <w:bCs w:val="0"/>
          <w:sz w:val="20"/>
          <w:szCs w:val="20"/>
        </w:rPr>
      </w:pPr>
    </w:p>
    <w:p w:rsidR="002E6DB2" w:rsidRPr="0076533A" w:rsidRDefault="002E6DB2" w:rsidP="00036B0B">
      <w:pPr>
        <w:pStyle w:val="Ttulo3"/>
        <w:shd w:val="clear" w:color="auto" w:fill="002060"/>
        <w:spacing w:before="0" w:after="0"/>
        <w:jc w:val="center"/>
        <w:rPr>
          <w:rFonts w:ascii="Arial Narrow" w:hAnsi="Arial Narrow" w:cs="Tahoma"/>
          <w:bCs w:val="0"/>
          <w:sz w:val="20"/>
          <w:szCs w:val="20"/>
        </w:rPr>
      </w:pPr>
      <w:r w:rsidRPr="0076533A">
        <w:rPr>
          <w:rFonts w:ascii="Arial Narrow" w:hAnsi="Arial Narrow" w:cs="Tahoma"/>
          <w:bCs w:val="0"/>
          <w:sz w:val="20"/>
          <w:szCs w:val="20"/>
        </w:rPr>
        <w:t>C E R T I F I C O</w:t>
      </w:r>
    </w:p>
    <w:p w:rsidR="002E6DB2" w:rsidRPr="007C452F" w:rsidRDefault="002E6DB2" w:rsidP="009816C6">
      <w:pPr>
        <w:pStyle w:val="Encabezado"/>
        <w:tabs>
          <w:tab w:val="clear" w:pos="4419"/>
          <w:tab w:val="clear" w:pos="8838"/>
        </w:tabs>
        <w:jc w:val="both"/>
        <w:rPr>
          <w:rFonts w:ascii="Arial Narrow" w:hAnsi="Arial Narrow" w:cs="Tahoma"/>
          <w:b/>
          <w:sz w:val="20"/>
          <w:szCs w:val="20"/>
        </w:rPr>
      </w:pPr>
    </w:p>
    <w:p w:rsidR="002E6DB2" w:rsidRPr="0076533A" w:rsidRDefault="007C0978" w:rsidP="009816C6">
      <w:pPr>
        <w:pStyle w:val="Textoindependiente2"/>
        <w:spacing w:after="0" w:line="240" w:lineRule="auto"/>
        <w:jc w:val="both"/>
        <w:rPr>
          <w:rFonts w:ascii="Arial Narrow" w:hAnsi="Arial Narrow" w:cs="Tahoma"/>
          <w:bCs/>
          <w:sz w:val="20"/>
          <w:szCs w:val="20"/>
        </w:rPr>
      </w:pPr>
      <w:r w:rsidRPr="0076533A">
        <w:rPr>
          <w:rFonts w:ascii="Arial Narrow" w:hAnsi="Arial Narrow" w:cs="Tahoma"/>
          <w:b/>
          <w:bCs/>
          <w:sz w:val="20"/>
          <w:szCs w:val="20"/>
        </w:rPr>
        <w:t>Que en Sesión Extrao</w:t>
      </w:r>
      <w:r w:rsidR="00B94A86" w:rsidRPr="0076533A">
        <w:rPr>
          <w:rFonts w:ascii="Arial Narrow" w:hAnsi="Arial Narrow" w:cs="Tahoma"/>
          <w:b/>
          <w:bCs/>
          <w:sz w:val="20"/>
          <w:szCs w:val="20"/>
        </w:rPr>
        <w:t xml:space="preserve">rdinaria de Cabildo de fecha </w:t>
      </w:r>
      <w:r w:rsidR="00C0327A">
        <w:rPr>
          <w:rFonts w:ascii="Arial Narrow" w:hAnsi="Arial Narrow" w:cs="Tahoma"/>
          <w:b/>
          <w:bCs/>
          <w:sz w:val="20"/>
          <w:szCs w:val="20"/>
        </w:rPr>
        <w:t>02</w:t>
      </w:r>
      <w:r w:rsidR="00C0327A" w:rsidRPr="0076533A">
        <w:rPr>
          <w:rFonts w:ascii="Arial Narrow" w:hAnsi="Arial Narrow" w:cs="Tahoma"/>
          <w:b/>
          <w:bCs/>
          <w:sz w:val="20"/>
          <w:szCs w:val="20"/>
        </w:rPr>
        <w:t xml:space="preserve"> (</w:t>
      </w:r>
      <w:r w:rsidR="00C0327A">
        <w:rPr>
          <w:rFonts w:ascii="Arial Narrow" w:hAnsi="Arial Narrow" w:cs="Tahoma"/>
          <w:b/>
          <w:bCs/>
          <w:sz w:val="20"/>
          <w:szCs w:val="20"/>
        </w:rPr>
        <w:t>dos</w:t>
      </w:r>
      <w:r w:rsidR="00C0327A" w:rsidRPr="0076533A">
        <w:rPr>
          <w:rFonts w:ascii="Arial Narrow" w:hAnsi="Arial Narrow" w:cs="Tahoma"/>
          <w:b/>
          <w:bCs/>
          <w:sz w:val="20"/>
          <w:szCs w:val="20"/>
        </w:rPr>
        <w:t xml:space="preserve">) de </w:t>
      </w:r>
      <w:r w:rsidR="00C0327A">
        <w:rPr>
          <w:rFonts w:ascii="Arial Narrow" w:hAnsi="Arial Narrow" w:cs="Tahoma"/>
          <w:b/>
          <w:bCs/>
          <w:sz w:val="20"/>
          <w:szCs w:val="20"/>
        </w:rPr>
        <w:t>octubre</w:t>
      </w:r>
      <w:r w:rsidR="00C0327A" w:rsidRPr="0076533A">
        <w:rPr>
          <w:rFonts w:ascii="Arial Narrow" w:hAnsi="Arial Narrow" w:cs="Tahoma"/>
          <w:b/>
          <w:bCs/>
          <w:sz w:val="20"/>
          <w:szCs w:val="20"/>
        </w:rPr>
        <w:t xml:space="preserve"> </w:t>
      </w:r>
      <w:r w:rsidR="00B94A86" w:rsidRPr="0076533A">
        <w:rPr>
          <w:rFonts w:ascii="Arial Narrow" w:hAnsi="Arial Narrow" w:cs="Tahoma"/>
          <w:b/>
          <w:bCs/>
          <w:sz w:val="20"/>
          <w:szCs w:val="20"/>
        </w:rPr>
        <w:t>de 201</w:t>
      </w:r>
      <w:r w:rsidR="000119F6" w:rsidRPr="0076533A">
        <w:rPr>
          <w:rFonts w:ascii="Arial Narrow" w:hAnsi="Arial Narrow" w:cs="Tahoma"/>
          <w:b/>
          <w:bCs/>
          <w:sz w:val="20"/>
          <w:szCs w:val="20"/>
        </w:rPr>
        <w:t>5</w:t>
      </w:r>
      <w:r w:rsidR="00B94A86" w:rsidRPr="0076533A">
        <w:rPr>
          <w:rFonts w:ascii="Arial Narrow" w:hAnsi="Arial Narrow" w:cs="Tahoma"/>
          <w:b/>
          <w:bCs/>
          <w:sz w:val="20"/>
          <w:szCs w:val="20"/>
        </w:rPr>
        <w:t xml:space="preserve"> (dos mil </w:t>
      </w:r>
      <w:r w:rsidR="000119F6" w:rsidRPr="0076533A">
        <w:rPr>
          <w:rFonts w:ascii="Arial Narrow" w:hAnsi="Arial Narrow" w:cs="Tahoma"/>
          <w:b/>
          <w:bCs/>
          <w:sz w:val="20"/>
          <w:szCs w:val="20"/>
        </w:rPr>
        <w:t>quince</w:t>
      </w:r>
      <w:r w:rsidR="00B94A86" w:rsidRPr="0076533A">
        <w:rPr>
          <w:rFonts w:ascii="Arial Narrow" w:hAnsi="Arial Narrow" w:cs="Tahoma"/>
          <w:b/>
          <w:bCs/>
          <w:sz w:val="20"/>
          <w:szCs w:val="20"/>
        </w:rPr>
        <w:t>)</w:t>
      </w:r>
      <w:r w:rsidR="00B94A86" w:rsidRPr="0076533A">
        <w:rPr>
          <w:rFonts w:ascii="Arial Narrow" w:hAnsi="Arial Narrow" w:cs="Tahoma"/>
          <w:bCs/>
          <w:sz w:val="20"/>
          <w:szCs w:val="20"/>
        </w:rPr>
        <w:t xml:space="preserve">, </w:t>
      </w:r>
      <w:r w:rsidR="002E6DB2" w:rsidRPr="0076533A">
        <w:rPr>
          <w:rFonts w:ascii="Arial Narrow" w:hAnsi="Arial Narrow" w:cs="Tahoma"/>
          <w:bCs/>
          <w:sz w:val="20"/>
          <w:szCs w:val="20"/>
        </w:rPr>
        <w:t>el H. Ayuntamiento de Corregidora, Qro., aprobó el</w:t>
      </w:r>
      <w:r w:rsidR="002E6DB2" w:rsidRPr="0076533A">
        <w:rPr>
          <w:rFonts w:ascii="Arial Narrow" w:hAnsi="Arial Narrow"/>
          <w:b/>
          <w:bCs/>
          <w:sz w:val="20"/>
          <w:szCs w:val="20"/>
        </w:rPr>
        <w:t xml:space="preserve"> </w:t>
      </w:r>
      <w:r w:rsidR="00C0327A">
        <w:rPr>
          <w:rFonts w:ascii="Arial Narrow" w:eastAsia="Arial Unicode MS" w:hAnsi="Arial Narrow" w:cs="Tahoma"/>
          <w:b/>
          <w:sz w:val="20"/>
          <w:szCs w:val="20"/>
        </w:rPr>
        <w:t xml:space="preserve">Acuerdo </w:t>
      </w:r>
      <w:r w:rsidR="00C0327A" w:rsidRPr="002506C8">
        <w:rPr>
          <w:rFonts w:ascii="Arial Narrow" w:eastAsia="Arial Unicode MS" w:hAnsi="Arial Narrow" w:cs="Tahoma"/>
          <w:b/>
          <w:sz w:val="20"/>
          <w:szCs w:val="20"/>
        </w:rPr>
        <w:t>por el que se delega la representación legal del H. Ayuntamiento de Corregidora, Qro., para asuntos de carácter legal o jurisdiccional</w:t>
      </w:r>
      <w:r w:rsidR="002E6DB2" w:rsidRPr="0076533A">
        <w:rPr>
          <w:rFonts w:ascii="Arial Narrow" w:hAnsi="Arial Narrow" w:cs="Tahoma"/>
          <w:b/>
          <w:sz w:val="20"/>
          <w:szCs w:val="20"/>
        </w:rPr>
        <w:t xml:space="preserve">, </w:t>
      </w:r>
      <w:r w:rsidR="002E6DB2" w:rsidRPr="0076533A">
        <w:rPr>
          <w:rFonts w:ascii="Arial Narrow" w:hAnsi="Arial Narrow" w:cs="Tahoma"/>
          <w:bCs/>
          <w:sz w:val="20"/>
          <w:szCs w:val="20"/>
        </w:rPr>
        <w:t>mismo que se transcribe textualmente a continuación:</w:t>
      </w:r>
    </w:p>
    <w:p w:rsidR="002E6DB2" w:rsidRPr="0076533A" w:rsidRDefault="008100A8" w:rsidP="009816C6">
      <w:pPr>
        <w:tabs>
          <w:tab w:val="left" w:pos="1995"/>
        </w:tabs>
        <w:jc w:val="both"/>
        <w:rPr>
          <w:rFonts w:ascii="Arial Narrow" w:hAnsi="Arial Narrow" w:cs="Tahoma"/>
          <w:b/>
          <w:bCs/>
          <w:sz w:val="20"/>
          <w:szCs w:val="20"/>
        </w:rPr>
      </w:pPr>
      <w:r w:rsidRPr="0076533A">
        <w:rPr>
          <w:rFonts w:ascii="Arial Narrow" w:hAnsi="Arial Narrow" w:cs="Tahoma"/>
          <w:b/>
          <w:bCs/>
          <w:sz w:val="20"/>
          <w:szCs w:val="20"/>
        </w:rPr>
        <w:tab/>
      </w:r>
    </w:p>
    <w:p w:rsidR="00DD3754" w:rsidRPr="0076533A" w:rsidRDefault="002E6DB2" w:rsidP="009816C6">
      <w:pPr>
        <w:jc w:val="both"/>
        <w:rPr>
          <w:rFonts w:ascii="Arial Narrow" w:hAnsi="Arial Narrow" w:cs="Tahoma"/>
          <w:b/>
          <w:bCs/>
          <w:sz w:val="20"/>
          <w:szCs w:val="20"/>
        </w:rPr>
      </w:pPr>
      <w:r w:rsidRPr="0076533A">
        <w:rPr>
          <w:rFonts w:ascii="Arial Narrow" w:hAnsi="Arial Narrow" w:cs="Tahoma"/>
          <w:b/>
          <w:bCs/>
          <w:sz w:val="20"/>
          <w:szCs w:val="20"/>
        </w:rPr>
        <w:t>“Miembros</w:t>
      </w:r>
      <w:r w:rsidR="00DD3754" w:rsidRPr="0076533A">
        <w:rPr>
          <w:rFonts w:ascii="Arial Narrow" w:hAnsi="Arial Narrow" w:cs="Tahoma"/>
          <w:b/>
          <w:bCs/>
          <w:sz w:val="20"/>
          <w:szCs w:val="20"/>
        </w:rPr>
        <w:t xml:space="preserve"> Integrantes del H. Ayuntamiento</w:t>
      </w:r>
      <w:r w:rsidR="00DD3754" w:rsidRPr="0076533A">
        <w:rPr>
          <w:rFonts w:ascii="Arial Narrow" w:hAnsi="Arial Narrow" w:cs="Tahoma"/>
          <w:sz w:val="20"/>
          <w:szCs w:val="20"/>
        </w:rPr>
        <w:t xml:space="preserve">: </w:t>
      </w:r>
    </w:p>
    <w:p w:rsidR="007C0978" w:rsidRPr="0076533A" w:rsidRDefault="007C0978" w:rsidP="007C0978">
      <w:pPr>
        <w:pStyle w:val="Textoindependiente"/>
        <w:tabs>
          <w:tab w:val="left" w:pos="1080"/>
        </w:tabs>
        <w:rPr>
          <w:rFonts w:ascii="Arial Narrow" w:hAnsi="Arial Narrow" w:cs="Tahoma"/>
          <w:sz w:val="20"/>
          <w:szCs w:val="20"/>
        </w:rPr>
      </w:pPr>
    </w:p>
    <w:p w:rsidR="00C0327A" w:rsidRPr="002506C8" w:rsidRDefault="00C0327A" w:rsidP="00C0327A">
      <w:pPr>
        <w:jc w:val="both"/>
        <w:rPr>
          <w:rFonts w:ascii="Arial Narrow" w:eastAsia="Arial Unicode MS" w:hAnsi="Arial Narrow" w:cs="Tahoma"/>
          <w:b/>
          <w:sz w:val="20"/>
          <w:szCs w:val="20"/>
        </w:rPr>
      </w:pPr>
      <w:r w:rsidRPr="002506C8">
        <w:rPr>
          <w:rFonts w:ascii="Arial Narrow" w:eastAsia="Arial Unicode MS" w:hAnsi="Arial Narrow" w:cs="Tahoma"/>
          <w:sz w:val="20"/>
          <w:szCs w:val="20"/>
        </w:rPr>
        <w:t>Con fundamento en los artículos 115 de la Constitución Política de l</w:t>
      </w:r>
      <w:r>
        <w:rPr>
          <w:rFonts w:ascii="Arial Narrow" w:eastAsia="Arial Unicode MS" w:hAnsi="Arial Narrow" w:cs="Tahoma"/>
          <w:sz w:val="20"/>
          <w:szCs w:val="20"/>
        </w:rPr>
        <w:t xml:space="preserve">os Estados Unidos Mexicanos; 3 </w:t>
      </w:r>
      <w:r w:rsidRPr="002506C8">
        <w:rPr>
          <w:rFonts w:ascii="Arial Narrow" w:eastAsia="Arial Unicode MS" w:hAnsi="Arial Narrow" w:cs="Tahoma"/>
          <w:sz w:val="20"/>
          <w:szCs w:val="20"/>
        </w:rPr>
        <w:t>y 3</w:t>
      </w:r>
      <w:r>
        <w:rPr>
          <w:rFonts w:ascii="Arial Narrow" w:eastAsia="Arial Unicode MS" w:hAnsi="Arial Narrow" w:cs="Tahoma"/>
          <w:sz w:val="20"/>
          <w:szCs w:val="20"/>
        </w:rPr>
        <w:t>3 fracción V</w:t>
      </w:r>
      <w:r w:rsidRPr="002506C8">
        <w:rPr>
          <w:rFonts w:ascii="Arial Narrow" w:eastAsia="Arial Unicode MS" w:hAnsi="Arial Narrow" w:cs="Tahoma"/>
          <w:sz w:val="20"/>
          <w:szCs w:val="20"/>
        </w:rPr>
        <w:t xml:space="preserve">I de la Ley Orgánica Municipal del Estado de Querétaro, 25 fracción I del Código Civil del Estado de Querétaro, </w:t>
      </w:r>
      <w:r>
        <w:rPr>
          <w:rFonts w:ascii="Arial Narrow" w:eastAsia="Arial Unicode MS" w:hAnsi="Arial Narrow" w:cs="Tahoma"/>
          <w:sz w:val="20"/>
          <w:szCs w:val="20"/>
        </w:rPr>
        <w:t>4, 21, 22 fracción XIV, 23, 24</w:t>
      </w:r>
      <w:r w:rsidRPr="002506C8">
        <w:rPr>
          <w:rFonts w:ascii="Arial Narrow" w:eastAsia="Arial Unicode MS" w:hAnsi="Arial Narrow" w:cs="Tahoma"/>
          <w:sz w:val="20"/>
          <w:szCs w:val="20"/>
        </w:rPr>
        <w:t xml:space="preserve"> del Reglamento Interior del Ayuntamiento de Corregidora, Qro., corresponde </w:t>
      </w:r>
      <w:r>
        <w:rPr>
          <w:rFonts w:ascii="Arial Narrow" w:eastAsia="Arial Unicode MS" w:hAnsi="Arial Narrow" w:cs="Tahoma"/>
          <w:sz w:val="20"/>
          <w:szCs w:val="20"/>
        </w:rPr>
        <w:t xml:space="preserve">a este cuerpo colegiado </w:t>
      </w:r>
      <w:r w:rsidRPr="002506C8">
        <w:rPr>
          <w:rFonts w:ascii="Arial Narrow" w:eastAsia="Arial Unicode MS" w:hAnsi="Arial Narrow" w:cs="Tahoma"/>
          <w:sz w:val="20"/>
          <w:szCs w:val="20"/>
        </w:rPr>
        <w:t xml:space="preserve"> resolver el </w:t>
      </w:r>
      <w:r>
        <w:rPr>
          <w:rFonts w:ascii="Arial Narrow" w:eastAsia="Arial Unicode MS" w:hAnsi="Arial Narrow" w:cs="Tahoma"/>
          <w:b/>
          <w:sz w:val="20"/>
          <w:szCs w:val="20"/>
        </w:rPr>
        <w:t xml:space="preserve">Acuerdo </w:t>
      </w:r>
      <w:r w:rsidRPr="002506C8">
        <w:rPr>
          <w:rFonts w:ascii="Arial Narrow" w:eastAsia="Arial Unicode MS" w:hAnsi="Arial Narrow" w:cs="Tahoma"/>
          <w:b/>
          <w:sz w:val="20"/>
          <w:szCs w:val="20"/>
        </w:rPr>
        <w:t>por el que se delega la representación legal del H. Ayuntamiento de Corregidora, Qro., para asuntos de carácter legal o jurisdiccional; y</w:t>
      </w:r>
    </w:p>
    <w:p w:rsidR="00C0327A" w:rsidRPr="002506C8" w:rsidRDefault="00C0327A" w:rsidP="00C0327A">
      <w:pPr>
        <w:jc w:val="both"/>
        <w:rPr>
          <w:rFonts w:ascii="Arial Narrow" w:eastAsia="Arial Unicode MS" w:hAnsi="Arial Narrow" w:cs="Tahoma"/>
          <w:b/>
          <w:sz w:val="20"/>
          <w:szCs w:val="20"/>
        </w:rPr>
      </w:pPr>
    </w:p>
    <w:p w:rsidR="00C0327A" w:rsidRPr="002506C8" w:rsidRDefault="00C0327A" w:rsidP="00395FB0">
      <w:pPr>
        <w:shd w:val="clear" w:color="auto" w:fill="002060"/>
        <w:jc w:val="center"/>
        <w:rPr>
          <w:rFonts w:ascii="Arial Narrow" w:eastAsia="Arial Unicode MS" w:hAnsi="Arial Narrow" w:cs="Tahoma"/>
          <w:b/>
          <w:sz w:val="20"/>
          <w:szCs w:val="20"/>
          <w:lang w:val="pt-BR"/>
        </w:rPr>
      </w:pPr>
      <w:r w:rsidRPr="002506C8">
        <w:rPr>
          <w:rFonts w:ascii="Arial Narrow" w:eastAsia="Arial Unicode MS" w:hAnsi="Arial Narrow" w:cs="Tahoma"/>
          <w:b/>
          <w:sz w:val="20"/>
          <w:szCs w:val="20"/>
          <w:lang w:val="pt-BR"/>
        </w:rPr>
        <w:t>C O N S I D E R A N D O</w:t>
      </w:r>
    </w:p>
    <w:p w:rsidR="00C0327A" w:rsidRPr="002506C8" w:rsidRDefault="00C0327A" w:rsidP="00C0327A">
      <w:pPr>
        <w:jc w:val="center"/>
        <w:rPr>
          <w:rFonts w:ascii="Arial Narrow" w:eastAsia="Arial Unicode MS" w:hAnsi="Arial Narrow" w:cs="Tahoma"/>
          <w:b/>
          <w:sz w:val="20"/>
          <w:szCs w:val="20"/>
          <w:lang w:val="pt-BR"/>
        </w:rPr>
      </w:pPr>
    </w:p>
    <w:p w:rsidR="00C0327A" w:rsidRPr="002506C8" w:rsidRDefault="00C0327A" w:rsidP="00C0327A">
      <w:pPr>
        <w:pStyle w:val="Prrafodelista"/>
        <w:numPr>
          <w:ilvl w:val="0"/>
          <w:numId w:val="38"/>
        </w:numPr>
        <w:tabs>
          <w:tab w:val="left" w:pos="284"/>
        </w:tabs>
        <w:ind w:left="0" w:firstLine="0"/>
        <w:jc w:val="both"/>
        <w:rPr>
          <w:rFonts w:ascii="Arial Narrow" w:eastAsia="Arial Unicode MS" w:hAnsi="Arial Narrow" w:cs="Tahoma"/>
          <w:sz w:val="20"/>
          <w:szCs w:val="20"/>
          <w:lang w:val="es-ES_tradnl"/>
        </w:rPr>
      </w:pPr>
      <w:r w:rsidRPr="002506C8">
        <w:rPr>
          <w:rFonts w:ascii="Arial Narrow" w:eastAsia="Arial Unicode MS" w:hAnsi="Arial Narrow" w:cs="Tahoma"/>
          <w:sz w:val="20"/>
          <w:szCs w:val="20"/>
        </w:rPr>
        <w:t>Que de conformidad con el artículo 115 de la Constitución Política de los Estados Unidos Mexicanos, el Ayuntamiento es un órgano colegiado de representación popular, depositario de la función pública municipal cuyo propósito será el de reunir y atender las necesidades colectivas y sociales dentro de sus respectivas jurisdicciones, y tiene facultades para aprobar disposiciones administrativas de observancia general.</w:t>
      </w:r>
    </w:p>
    <w:p w:rsidR="00C0327A" w:rsidRPr="002506C8" w:rsidRDefault="00C0327A" w:rsidP="00C0327A">
      <w:pPr>
        <w:pStyle w:val="Prrafodelista"/>
        <w:tabs>
          <w:tab w:val="left" w:pos="284"/>
        </w:tabs>
        <w:ind w:left="0"/>
        <w:jc w:val="both"/>
        <w:rPr>
          <w:rFonts w:ascii="Arial Narrow" w:eastAsia="Arial Unicode MS" w:hAnsi="Arial Narrow" w:cs="Tahoma"/>
          <w:sz w:val="20"/>
          <w:szCs w:val="20"/>
        </w:rPr>
      </w:pPr>
    </w:p>
    <w:p w:rsidR="00C0327A" w:rsidRDefault="00C0327A" w:rsidP="00C0327A">
      <w:pPr>
        <w:pStyle w:val="Prrafodelista"/>
        <w:numPr>
          <w:ilvl w:val="0"/>
          <w:numId w:val="38"/>
        </w:numPr>
        <w:tabs>
          <w:tab w:val="left" w:pos="284"/>
        </w:tabs>
        <w:ind w:left="0" w:firstLine="0"/>
        <w:jc w:val="both"/>
        <w:rPr>
          <w:rFonts w:ascii="Arial Narrow" w:eastAsia="Arial Unicode MS" w:hAnsi="Arial Narrow" w:cs="Tahoma"/>
          <w:sz w:val="20"/>
          <w:szCs w:val="20"/>
        </w:rPr>
      </w:pPr>
      <w:r w:rsidRPr="002506C8">
        <w:rPr>
          <w:rFonts w:ascii="Arial Narrow" w:eastAsia="Arial Unicode MS" w:hAnsi="Arial Narrow" w:cs="Tahoma"/>
          <w:sz w:val="20"/>
          <w:szCs w:val="20"/>
        </w:rPr>
        <w:t>Que de conformidad con los artículos 115 fracción II de la Constitución Política de los Estados Unidos Mexicanos, 25 fracción I del Código Civil del Estado de Querétaro y 3 de la Ley Orgánica Municipal del Estado de Querétaro “Los municipios están investidos de personalidad jurídica y dotados de patrimonio propio. La representación legal corresponde al Ayuntamiento, quien la ejercerá a través del Síndico o delegándola a favor de terceros mediante acuerdo expreso del Ayuntamiento. La representación también podrá delegarse a favor de terceros para asuntos de carácter legal o jurisdiccional. El reglamento o acuerdo mediante el cual se haga la delegación de representación tendrá naturaleza de documento público y hará prueba plena en cualquier procedimiento de carácter administrativo o jurisdiccional, sin necesidad de ser inscrito en el Registro Público de la Propiedad y del Comercio”.</w:t>
      </w:r>
    </w:p>
    <w:p w:rsidR="00C0327A" w:rsidRPr="00936D73" w:rsidRDefault="00C0327A" w:rsidP="00C0327A">
      <w:pPr>
        <w:pStyle w:val="Prrafodelista"/>
        <w:tabs>
          <w:tab w:val="left" w:pos="284"/>
        </w:tabs>
        <w:rPr>
          <w:rFonts w:ascii="Arial Narrow" w:eastAsia="Arial Unicode MS" w:hAnsi="Arial Narrow" w:cs="Tahoma"/>
          <w:sz w:val="20"/>
          <w:szCs w:val="20"/>
        </w:rPr>
      </w:pPr>
    </w:p>
    <w:p w:rsidR="00C0327A" w:rsidRPr="00936D73" w:rsidRDefault="00C0327A" w:rsidP="00C0327A">
      <w:pPr>
        <w:pStyle w:val="Prrafodelista"/>
        <w:numPr>
          <w:ilvl w:val="0"/>
          <w:numId w:val="38"/>
        </w:numPr>
        <w:tabs>
          <w:tab w:val="left" w:pos="284"/>
        </w:tabs>
        <w:ind w:left="0" w:firstLine="0"/>
        <w:jc w:val="both"/>
        <w:rPr>
          <w:rFonts w:ascii="Arial Narrow" w:eastAsia="Arial Unicode MS" w:hAnsi="Arial Narrow" w:cs="Tahoma"/>
          <w:sz w:val="20"/>
          <w:szCs w:val="20"/>
        </w:rPr>
      </w:pPr>
      <w:r w:rsidRPr="002506C8">
        <w:rPr>
          <w:rFonts w:ascii="Arial Narrow" w:eastAsia="Arial Unicode MS" w:hAnsi="Arial Narrow" w:cs="Tahoma"/>
          <w:sz w:val="20"/>
          <w:szCs w:val="20"/>
        </w:rPr>
        <w:t>Que en atención a lo dispuesto por el artículo 30 fracción I de la Ley Orgánica Municipal del Estado de Querétaro, los Ayuntamientos son competentes para aprobar los bandos de policía y gobierno, reglamentos, circulares y disposiciones administrativas de observancia general dentro de sus respectivas jurisdicciones, que organicen la administración pública municipal, que regulen las materias, procedimientos, funciones y servicios públicos de su competencia y que aseguren la participación ciudadana y vecinal.</w:t>
      </w:r>
    </w:p>
    <w:p w:rsidR="00C0327A" w:rsidRPr="0065218B" w:rsidRDefault="00C0327A" w:rsidP="00C0327A">
      <w:pPr>
        <w:pStyle w:val="Prrafodelista"/>
        <w:tabs>
          <w:tab w:val="left" w:pos="284"/>
        </w:tabs>
        <w:rPr>
          <w:rFonts w:ascii="Arial Narrow" w:eastAsia="Arial Unicode MS" w:hAnsi="Arial Narrow" w:cs="Tahoma"/>
          <w:sz w:val="20"/>
          <w:szCs w:val="20"/>
        </w:rPr>
      </w:pPr>
    </w:p>
    <w:p w:rsidR="00C0327A" w:rsidRDefault="00C0327A" w:rsidP="00C0327A">
      <w:pPr>
        <w:pStyle w:val="Prrafodelista"/>
        <w:numPr>
          <w:ilvl w:val="0"/>
          <w:numId w:val="38"/>
        </w:numPr>
        <w:tabs>
          <w:tab w:val="left" w:pos="284"/>
        </w:tabs>
        <w:ind w:left="0" w:firstLine="0"/>
        <w:jc w:val="both"/>
        <w:rPr>
          <w:rFonts w:ascii="Arial Narrow" w:eastAsia="Arial Unicode MS" w:hAnsi="Arial Narrow" w:cs="Tahoma"/>
          <w:sz w:val="20"/>
          <w:szCs w:val="20"/>
        </w:rPr>
      </w:pPr>
      <w:r w:rsidRPr="002506C8">
        <w:rPr>
          <w:rFonts w:ascii="Arial Narrow" w:eastAsia="Arial Unicode MS" w:hAnsi="Arial Narrow" w:cs="Tahoma"/>
          <w:sz w:val="20"/>
          <w:szCs w:val="20"/>
        </w:rPr>
        <w:t xml:space="preserve">Que atendiendo a lo dispuesto por el artículo </w:t>
      </w:r>
      <w:r>
        <w:rPr>
          <w:rFonts w:ascii="Arial Narrow" w:eastAsia="Arial Unicode MS" w:hAnsi="Arial Narrow" w:cs="Tahoma"/>
          <w:sz w:val="20"/>
          <w:szCs w:val="20"/>
        </w:rPr>
        <w:t>22 del Reglamento Interior del Ayuntamiento del Municipio de Corregidora, Qro</w:t>
      </w:r>
      <w:r w:rsidRPr="002506C8">
        <w:rPr>
          <w:rFonts w:ascii="Arial Narrow" w:eastAsia="Arial Unicode MS" w:hAnsi="Arial Narrow" w:cs="Tahoma"/>
          <w:sz w:val="20"/>
          <w:szCs w:val="20"/>
        </w:rPr>
        <w:t xml:space="preserve">, </w:t>
      </w:r>
      <w:r>
        <w:rPr>
          <w:rFonts w:ascii="Arial Narrow" w:eastAsia="Arial Unicode MS" w:hAnsi="Arial Narrow" w:cs="Tahoma"/>
          <w:sz w:val="20"/>
          <w:szCs w:val="20"/>
        </w:rPr>
        <w:t>los</w:t>
      </w:r>
      <w:r w:rsidRPr="002506C8">
        <w:rPr>
          <w:rFonts w:ascii="Arial Narrow" w:eastAsia="Arial Unicode MS" w:hAnsi="Arial Narrow" w:cs="Tahoma"/>
          <w:sz w:val="20"/>
          <w:szCs w:val="20"/>
        </w:rPr>
        <w:t xml:space="preserve"> Síndico</w:t>
      </w:r>
      <w:r>
        <w:rPr>
          <w:rFonts w:ascii="Arial Narrow" w:eastAsia="Arial Unicode MS" w:hAnsi="Arial Narrow" w:cs="Tahoma"/>
          <w:sz w:val="20"/>
          <w:szCs w:val="20"/>
        </w:rPr>
        <w:t>s</w:t>
      </w:r>
      <w:r w:rsidRPr="002506C8">
        <w:rPr>
          <w:rFonts w:ascii="Arial Narrow" w:eastAsia="Arial Unicode MS" w:hAnsi="Arial Narrow" w:cs="Tahoma"/>
          <w:sz w:val="20"/>
          <w:szCs w:val="20"/>
        </w:rPr>
        <w:t xml:space="preserve"> tendrá entre otras atribucione</w:t>
      </w:r>
      <w:r>
        <w:rPr>
          <w:rFonts w:ascii="Arial Narrow" w:eastAsia="Arial Unicode MS" w:hAnsi="Arial Narrow" w:cs="Tahoma"/>
          <w:sz w:val="20"/>
          <w:szCs w:val="20"/>
        </w:rPr>
        <w:t>s y facultades, de r</w:t>
      </w:r>
      <w:r w:rsidRPr="002506C8">
        <w:rPr>
          <w:rFonts w:ascii="Arial Narrow" w:eastAsia="Arial Unicode MS" w:hAnsi="Arial Narrow" w:cs="Tahoma"/>
          <w:sz w:val="20"/>
          <w:szCs w:val="20"/>
        </w:rPr>
        <w:t>epresentar legalmente al municipio ante toda clase de tribunales federales y estatales y delegar esta representación, por acuerdo del Ayuntamiento en los casos en que el municipio tenga un interés.”.</w:t>
      </w:r>
    </w:p>
    <w:p w:rsidR="00C0327A" w:rsidRPr="0065218B" w:rsidRDefault="00C0327A" w:rsidP="00C0327A">
      <w:pPr>
        <w:pStyle w:val="Prrafodelista"/>
        <w:tabs>
          <w:tab w:val="left" w:pos="284"/>
        </w:tabs>
        <w:rPr>
          <w:rFonts w:ascii="Arial Narrow" w:eastAsia="Arial Unicode MS" w:hAnsi="Arial Narrow" w:cs="Tahoma"/>
          <w:sz w:val="20"/>
          <w:szCs w:val="20"/>
        </w:rPr>
      </w:pPr>
    </w:p>
    <w:p w:rsidR="00C0327A" w:rsidRPr="0065218B" w:rsidRDefault="00C0327A" w:rsidP="00C0327A">
      <w:pPr>
        <w:pStyle w:val="Prrafodelista"/>
        <w:numPr>
          <w:ilvl w:val="0"/>
          <w:numId w:val="38"/>
        </w:numPr>
        <w:tabs>
          <w:tab w:val="left" w:pos="284"/>
        </w:tabs>
        <w:ind w:left="0" w:firstLine="0"/>
        <w:contextualSpacing w:val="0"/>
        <w:jc w:val="both"/>
        <w:rPr>
          <w:rFonts w:ascii="Arial Narrow" w:eastAsia="Arial Unicode MS" w:hAnsi="Arial Narrow" w:cs="Tahoma"/>
          <w:sz w:val="20"/>
          <w:szCs w:val="20"/>
        </w:rPr>
      </w:pPr>
      <w:r w:rsidRPr="0065218B">
        <w:rPr>
          <w:rFonts w:ascii="Arial Narrow" w:eastAsia="Arial Unicode MS" w:hAnsi="Arial Narrow" w:cs="Tahoma"/>
          <w:sz w:val="20"/>
          <w:szCs w:val="20"/>
        </w:rPr>
        <w:t xml:space="preserve">Que de conformidad con lo dispuesto por </w:t>
      </w:r>
      <w:r>
        <w:rPr>
          <w:rFonts w:ascii="Arial Narrow" w:eastAsia="Arial Unicode MS" w:hAnsi="Arial Narrow" w:cs="Tahoma"/>
          <w:sz w:val="20"/>
          <w:szCs w:val="20"/>
        </w:rPr>
        <w:t xml:space="preserve">el artículo </w:t>
      </w:r>
      <w:r w:rsidRPr="0065218B">
        <w:rPr>
          <w:rFonts w:ascii="Arial Narrow" w:eastAsia="Arial Unicode MS" w:hAnsi="Arial Narrow" w:cs="Tahoma"/>
          <w:sz w:val="20"/>
          <w:szCs w:val="20"/>
        </w:rPr>
        <w:t>2 del Reglamento Interior del Ayuntamiento de Corregidora, Qro., el municipio de Corregidora, Qro., está investido de personalidad jurídica y dotado de patrimonio propio, estableciéndose así que la representación legal corresponde al propio Ayuntamiento, quien la ejercerá a través de uno o varios síndicos.</w:t>
      </w:r>
    </w:p>
    <w:p w:rsidR="00C0327A" w:rsidRPr="00CE0301" w:rsidRDefault="00C0327A" w:rsidP="00C0327A">
      <w:pPr>
        <w:pStyle w:val="Prrafodelista"/>
        <w:tabs>
          <w:tab w:val="left" w:pos="284"/>
        </w:tabs>
        <w:rPr>
          <w:rFonts w:ascii="Arial Narrow" w:eastAsia="Arial Unicode MS" w:hAnsi="Arial Narrow" w:cs="Tahoma"/>
          <w:sz w:val="20"/>
          <w:szCs w:val="20"/>
        </w:rPr>
      </w:pPr>
    </w:p>
    <w:p w:rsidR="00C0327A" w:rsidRDefault="00C0327A" w:rsidP="00C0327A">
      <w:pPr>
        <w:pStyle w:val="Prrafodelista"/>
        <w:numPr>
          <w:ilvl w:val="0"/>
          <w:numId w:val="38"/>
        </w:numPr>
        <w:tabs>
          <w:tab w:val="left" w:pos="284"/>
        </w:tabs>
        <w:ind w:left="0" w:firstLine="0"/>
        <w:jc w:val="both"/>
        <w:rPr>
          <w:rFonts w:ascii="Arial Narrow" w:hAnsi="Arial Narrow" w:cs="Tahoma"/>
          <w:sz w:val="20"/>
          <w:szCs w:val="20"/>
        </w:rPr>
      </w:pPr>
      <w:r>
        <w:rPr>
          <w:rFonts w:ascii="Arial Narrow" w:hAnsi="Arial Narrow" w:cs="Tahoma"/>
          <w:sz w:val="20"/>
          <w:szCs w:val="20"/>
        </w:rPr>
        <w:t xml:space="preserve">Que en </w:t>
      </w:r>
      <w:r w:rsidRPr="00CE0301">
        <w:rPr>
          <w:rFonts w:ascii="Arial Narrow" w:hAnsi="Arial Narrow" w:cs="Tahoma"/>
          <w:sz w:val="20"/>
          <w:szCs w:val="20"/>
        </w:rPr>
        <w:t xml:space="preserve">atención a la carga de trabajo y la gran cantidad de asuntos que </w:t>
      </w:r>
      <w:r>
        <w:rPr>
          <w:rFonts w:ascii="Arial Narrow" w:hAnsi="Arial Narrow" w:cs="Tahoma"/>
          <w:sz w:val="20"/>
          <w:szCs w:val="20"/>
        </w:rPr>
        <w:t>requieren atención ante</w:t>
      </w:r>
      <w:r w:rsidRPr="00CE0301">
        <w:rPr>
          <w:rFonts w:ascii="Arial Narrow" w:hAnsi="Arial Narrow" w:cs="Tahoma"/>
          <w:sz w:val="20"/>
          <w:szCs w:val="20"/>
        </w:rPr>
        <w:t xml:space="preserve"> diversas autoridades judiciales, </w:t>
      </w:r>
      <w:r>
        <w:rPr>
          <w:rFonts w:ascii="Arial Narrow" w:hAnsi="Arial Narrow" w:cs="Tahoma"/>
          <w:sz w:val="20"/>
          <w:szCs w:val="20"/>
        </w:rPr>
        <w:t xml:space="preserve">se </w:t>
      </w:r>
      <w:r w:rsidRPr="00CE0301">
        <w:rPr>
          <w:rFonts w:ascii="Arial Narrow" w:hAnsi="Arial Narrow" w:cs="Tahoma"/>
          <w:sz w:val="20"/>
          <w:szCs w:val="20"/>
        </w:rPr>
        <w:t xml:space="preserve">hace necesario contar con </w:t>
      </w:r>
      <w:r>
        <w:rPr>
          <w:rFonts w:ascii="Arial Narrow" w:hAnsi="Arial Narrow" w:cs="Tahoma"/>
          <w:sz w:val="20"/>
          <w:szCs w:val="20"/>
        </w:rPr>
        <w:t>más personal</w:t>
      </w:r>
      <w:r w:rsidRPr="00CE0301">
        <w:rPr>
          <w:rFonts w:ascii="Arial Narrow" w:hAnsi="Arial Narrow" w:cs="Tahoma"/>
          <w:sz w:val="20"/>
          <w:szCs w:val="20"/>
        </w:rPr>
        <w:t xml:space="preserve"> que pueda desahogar de manera pronta y expedita los asuntos de la materia, es </w:t>
      </w:r>
      <w:r>
        <w:rPr>
          <w:rFonts w:ascii="Arial Narrow" w:hAnsi="Arial Narrow" w:cs="Tahoma"/>
          <w:sz w:val="20"/>
          <w:szCs w:val="20"/>
        </w:rPr>
        <w:t>por ello que</w:t>
      </w:r>
      <w:r w:rsidRPr="00CE0301">
        <w:rPr>
          <w:rFonts w:ascii="Arial Narrow" w:hAnsi="Arial Narrow" w:cs="Tahoma"/>
          <w:sz w:val="20"/>
          <w:szCs w:val="20"/>
        </w:rPr>
        <w:t xml:space="preserve"> la representación legal </w:t>
      </w:r>
      <w:r>
        <w:rPr>
          <w:rFonts w:ascii="Arial Narrow" w:hAnsi="Arial Narrow" w:cs="Tahoma"/>
          <w:sz w:val="20"/>
          <w:szCs w:val="20"/>
        </w:rPr>
        <w:t xml:space="preserve">para el desahogo </w:t>
      </w:r>
      <w:r w:rsidRPr="00CE0301">
        <w:rPr>
          <w:rFonts w:ascii="Arial Narrow" w:hAnsi="Arial Narrow" w:cs="Tahoma"/>
          <w:sz w:val="20"/>
          <w:szCs w:val="20"/>
        </w:rPr>
        <w:t>de los diversos asuntos</w:t>
      </w:r>
      <w:r>
        <w:rPr>
          <w:rFonts w:ascii="Arial Narrow" w:hAnsi="Arial Narrow" w:cs="Tahoma"/>
          <w:sz w:val="20"/>
          <w:szCs w:val="20"/>
        </w:rPr>
        <w:t>, nos obliga a</w:t>
      </w:r>
      <w:r w:rsidRPr="00CE0301">
        <w:rPr>
          <w:rFonts w:ascii="Arial Narrow" w:hAnsi="Arial Narrow" w:cs="Tahoma"/>
          <w:sz w:val="20"/>
          <w:szCs w:val="20"/>
        </w:rPr>
        <w:t xml:space="preserve"> delegar en </w:t>
      </w:r>
      <w:r>
        <w:rPr>
          <w:rFonts w:ascii="Arial Narrow" w:hAnsi="Arial Narrow" w:cs="Tahoma"/>
          <w:sz w:val="20"/>
          <w:szCs w:val="20"/>
        </w:rPr>
        <w:t>un mayor número de profesionistas dichas actividades,</w:t>
      </w:r>
      <w:r w:rsidRPr="00CE0301">
        <w:rPr>
          <w:rFonts w:ascii="Arial Narrow" w:hAnsi="Arial Narrow" w:cs="Tahoma"/>
          <w:sz w:val="20"/>
          <w:szCs w:val="20"/>
        </w:rPr>
        <w:t xml:space="preserve"> </w:t>
      </w:r>
      <w:r>
        <w:rPr>
          <w:rFonts w:ascii="Arial Narrow" w:hAnsi="Arial Narrow" w:cs="Tahoma"/>
          <w:sz w:val="20"/>
          <w:szCs w:val="20"/>
        </w:rPr>
        <w:t>mismos que deben contar</w:t>
      </w:r>
      <w:r w:rsidRPr="00CE0301">
        <w:rPr>
          <w:rFonts w:ascii="Arial Narrow" w:hAnsi="Arial Narrow" w:cs="Tahoma"/>
          <w:sz w:val="20"/>
          <w:szCs w:val="20"/>
        </w:rPr>
        <w:t xml:space="preserve"> con los conocimientos técnicos </w:t>
      </w:r>
      <w:r>
        <w:rPr>
          <w:rFonts w:ascii="Arial Narrow" w:hAnsi="Arial Narrow" w:cs="Tahoma"/>
          <w:sz w:val="20"/>
          <w:szCs w:val="20"/>
        </w:rPr>
        <w:t>jurídicos</w:t>
      </w:r>
      <w:r w:rsidRPr="00CE0301">
        <w:rPr>
          <w:rFonts w:ascii="Arial Narrow" w:hAnsi="Arial Narrow" w:cs="Tahoma"/>
          <w:sz w:val="20"/>
          <w:szCs w:val="20"/>
        </w:rPr>
        <w:t xml:space="preserve"> en las áreas de competencia </w:t>
      </w:r>
      <w:r>
        <w:rPr>
          <w:rFonts w:ascii="Arial Narrow" w:hAnsi="Arial Narrow" w:cs="Tahoma"/>
          <w:sz w:val="20"/>
          <w:szCs w:val="20"/>
        </w:rPr>
        <w:t>judicial.</w:t>
      </w:r>
    </w:p>
    <w:p w:rsidR="00C0327A" w:rsidRDefault="00C0327A" w:rsidP="00C0327A">
      <w:pPr>
        <w:pStyle w:val="Prrafodelista"/>
        <w:ind w:left="0"/>
        <w:jc w:val="both"/>
        <w:rPr>
          <w:rFonts w:ascii="Arial Narrow" w:hAnsi="Arial Narrow" w:cs="Tahoma"/>
          <w:sz w:val="20"/>
          <w:szCs w:val="20"/>
        </w:rPr>
      </w:pPr>
    </w:p>
    <w:p w:rsidR="00C0327A" w:rsidRPr="00441CCB" w:rsidRDefault="00C0327A" w:rsidP="00C0327A">
      <w:pPr>
        <w:pStyle w:val="Prrafodelista"/>
        <w:numPr>
          <w:ilvl w:val="0"/>
          <w:numId w:val="38"/>
        </w:numPr>
        <w:tabs>
          <w:tab w:val="left" w:pos="284"/>
        </w:tabs>
        <w:ind w:left="0" w:firstLine="0"/>
        <w:jc w:val="both"/>
        <w:rPr>
          <w:rFonts w:ascii="Arial Narrow" w:hAnsi="Arial Narrow" w:cs="Tahoma"/>
          <w:sz w:val="20"/>
          <w:szCs w:val="20"/>
        </w:rPr>
      </w:pPr>
      <w:r>
        <w:rPr>
          <w:rFonts w:ascii="Arial Narrow" w:hAnsi="Arial Narrow" w:cs="Tahoma"/>
          <w:sz w:val="20"/>
          <w:szCs w:val="20"/>
        </w:rPr>
        <w:t xml:space="preserve">Así mismo resulta imperante se delege la representación legal en los siguientes </w:t>
      </w:r>
      <w:r w:rsidRPr="00441CCB">
        <w:rPr>
          <w:rFonts w:ascii="Arial Narrow" w:hAnsi="Arial Narrow" w:cs="Tahoma"/>
          <w:sz w:val="20"/>
          <w:szCs w:val="20"/>
        </w:rPr>
        <w:t xml:space="preserve">CC. Licenciados, Abraham Misael del Castillo Pérez, Javier Perea Castro, Gabriela Guzmán Ramírez, Alberto Felipe Mondragón Pérez, Gabriel Misael García </w:t>
      </w:r>
      <w:r w:rsidRPr="00441CCB">
        <w:rPr>
          <w:rFonts w:ascii="Arial Narrow" w:hAnsi="Arial Narrow" w:cs="Tahoma"/>
          <w:sz w:val="20"/>
          <w:szCs w:val="20"/>
        </w:rPr>
        <w:lastRenderedPageBreak/>
        <w:t xml:space="preserve">Méndez,  Víctor Hugo Amaro Padilla, Aurora Cabello Barrón, Miguel Ángel Melgoza Montes,  </w:t>
      </w:r>
      <w:r>
        <w:rPr>
          <w:rFonts w:ascii="Arial Narrow" w:hAnsi="Arial Narrow" w:cs="Tahoma"/>
          <w:sz w:val="20"/>
          <w:szCs w:val="20"/>
        </w:rPr>
        <w:t>Oscar Gerardo Guzmán Rodríguez</w:t>
      </w:r>
      <w:r w:rsidRPr="00441CCB">
        <w:rPr>
          <w:rFonts w:ascii="Arial Narrow" w:hAnsi="Arial Narrow" w:cs="Tahoma"/>
          <w:sz w:val="20"/>
          <w:szCs w:val="20"/>
        </w:rPr>
        <w:t>,</w:t>
      </w:r>
      <w:r>
        <w:rPr>
          <w:rFonts w:ascii="Arial Narrow" w:hAnsi="Arial Narrow" w:cs="Tahoma"/>
          <w:sz w:val="20"/>
          <w:szCs w:val="20"/>
        </w:rPr>
        <w:t xml:space="preserve"> José Francisco Pérez Uribe,</w:t>
      </w:r>
      <w:r w:rsidRPr="00441CCB">
        <w:rPr>
          <w:rFonts w:ascii="Arial Narrow" w:hAnsi="Arial Narrow" w:cs="Tahoma"/>
          <w:sz w:val="20"/>
          <w:szCs w:val="20"/>
        </w:rPr>
        <w:t xml:space="preserve">  Manuel Alejandro Basante López, Ma. de los Ángeles Morales Morales, Jesús Estrella Gutiérrez</w:t>
      </w:r>
      <w:r>
        <w:rPr>
          <w:rFonts w:ascii="Arial Narrow" w:hAnsi="Arial Narrow" w:cs="Tahoma"/>
          <w:sz w:val="20"/>
          <w:szCs w:val="20"/>
        </w:rPr>
        <w:t>,</w:t>
      </w:r>
      <w:r w:rsidRPr="00441CCB">
        <w:rPr>
          <w:rFonts w:ascii="Arial Narrow" w:hAnsi="Arial Narrow" w:cs="Tahoma"/>
          <w:sz w:val="20"/>
          <w:szCs w:val="20"/>
        </w:rPr>
        <w:t xml:space="preserve"> José Félix Torres Montero</w:t>
      </w:r>
      <w:r>
        <w:rPr>
          <w:rFonts w:ascii="Arial Narrow" w:hAnsi="Arial Narrow" w:cs="Tahoma"/>
          <w:sz w:val="20"/>
          <w:szCs w:val="20"/>
        </w:rPr>
        <w:t xml:space="preserve">, Samuel Cárdenas Palacios, Alejandro Morales Aguilar, Eva  Anahi Lopez Medina, </w:t>
      </w:r>
      <w:r>
        <w:rPr>
          <w:rFonts w:ascii="Arial Narrow" w:eastAsia="Arial Unicode MS" w:hAnsi="Arial Narrow" w:cs="Tahoma"/>
          <w:sz w:val="20"/>
          <w:szCs w:val="20"/>
        </w:rPr>
        <w:t>Rosa Erika Roldan Fuentes</w:t>
      </w:r>
      <w:r>
        <w:rPr>
          <w:rFonts w:ascii="Arial Narrow" w:hAnsi="Arial Narrow" w:cs="Tahoma"/>
          <w:sz w:val="20"/>
          <w:szCs w:val="20"/>
        </w:rPr>
        <w:t xml:space="preserve"> y Antonio Galileo Hernández Ramírez,</w:t>
      </w:r>
      <w:r w:rsidRPr="00441CCB">
        <w:rPr>
          <w:rFonts w:ascii="Arial Narrow" w:hAnsi="Arial Narrow" w:cs="Tahoma"/>
          <w:sz w:val="20"/>
          <w:szCs w:val="20"/>
        </w:rPr>
        <w:t xml:space="preserve"> para el desahogo del trabajo jurídico con las diversas autoridades.</w:t>
      </w:r>
    </w:p>
    <w:p w:rsidR="00C0327A" w:rsidRPr="002506C8" w:rsidRDefault="00C0327A" w:rsidP="00C0327A">
      <w:pPr>
        <w:pStyle w:val="Prrafodelista"/>
        <w:ind w:left="0"/>
        <w:rPr>
          <w:rFonts w:ascii="Arial Narrow" w:eastAsia="Arial Unicode MS" w:hAnsi="Arial Narrow" w:cs="Tahoma"/>
          <w:sz w:val="20"/>
          <w:szCs w:val="20"/>
        </w:rPr>
      </w:pPr>
    </w:p>
    <w:p w:rsidR="00C0327A" w:rsidRPr="002506C8" w:rsidRDefault="00C0327A" w:rsidP="00C0327A">
      <w:pPr>
        <w:jc w:val="both"/>
        <w:rPr>
          <w:rFonts w:ascii="Arial Narrow" w:hAnsi="Arial Narrow" w:cs="Tahoma"/>
          <w:sz w:val="20"/>
          <w:szCs w:val="20"/>
        </w:rPr>
      </w:pPr>
      <w:r w:rsidRPr="002506C8">
        <w:rPr>
          <w:rFonts w:ascii="Arial Narrow" w:hAnsi="Arial Narrow" w:cs="Tahoma"/>
          <w:sz w:val="20"/>
          <w:szCs w:val="20"/>
        </w:rPr>
        <w:t xml:space="preserve">Por lo anteriormente expuesto y fundado, </w:t>
      </w:r>
      <w:r>
        <w:rPr>
          <w:rFonts w:ascii="Arial Narrow" w:hAnsi="Arial Narrow" w:cs="Tahoma"/>
          <w:sz w:val="20"/>
          <w:szCs w:val="20"/>
        </w:rPr>
        <w:t>el Presidente Municipal, somete para su consideración y</w:t>
      </w:r>
      <w:r w:rsidRPr="002506C8">
        <w:rPr>
          <w:rFonts w:ascii="Arial Narrow" w:hAnsi="Arial Narrow" w:cs="Tahoma"/>
          <w:sz w:val="20"/>
          <w:szCs w:val="20"/>
        </w:rPr>
        <w:t xml:space="preserve"> aprobación de este H. Ayuntamiento de Corregidora, Querétaro, el siguiente:</w:t>
      </w:r>
    </w:p>
    <w:p w:rsidR="00C0327A" w:rsidRPr="002506C8" w:rsidRDefault="00C0327A" w:rsidP="00C0327A">
      <w:pPr>
        <w:jc w:val="center"/>
        <w:rPr>
          <w:rFonts w:ascii="Arial Narrow" w:eastAsia="Arial Unicode MS" w:hAnsi="Arial Narrow" w:cs="Tahoma"/>
          <w:sz w:val="20"/>
          <w:szCs w:val="20"/>
        </w:rPr>
      </w:pPr>
    </w:p>
    <w:p w:rsidR="00C0327A" w:rsidRPr="002506C8" w:rsidRDefault="00C0327A" w:rsidP="00395FB0">
      <w:pPr>
        <w:shd w:val="clear" w:color="auto" w:fill="002060"/>
        <w:jc w:val="center"/>
        <w:rPr>
          <w:rFonts w:ascii="Arial Narrow" w:eastAsia="Arial Unicode MS" w:hAnsi="Arial Narrow" w:cs="Tahoma"/>
          <w:b/>
          <w:sz w:val="20"/>
          <w:szCs w:val="20"/>
          <w:lang w:val="pt-BR"/>
        </w:rPr>
      </w:pPr>
      <w:r w:rsidRPr="002506C8">
        <w:rPr>
          <w:rFonts w:ascii="Arial Narrow" w:eastAsia="Arial Unicode MS" w:hAnsi="Arial Narrow" w:cs="Tahoma"/>
          <w:b/>
          <w:sz w:val="20"/>
          <w:szCs w:val="20"/>
          <w:lang w:val="pt-BR"/>
        </w:rPr>
        <w:t>A C U E R D O</w:t>
      </w:r>
    </w:p>
    <w:p w:rsidR="00C0327A" w:rsidRPr="002506C8" w:rsidRDefault="00C0327A" w:rsidP="00C0327A">
      <w:pPr>
        <w:jc w:val="center"/>
        <w:rPr>
          <w:rFonts w:ascii="Arial Narrow" w:eastAsia="Arial Unicode MS" w:hAnsi="Arial Narrow" w:cs="Tahoma"/>
          <w:sz w:val="20"/>
          <w:szCs w:val="20"/>
          <w:lang w:val="es-ES"/>
        </w:rPr>
      </w:pPr>
    </w:p>
    <w:p w:rsidR="00395FB0" w:rsidRPr="00395FB0" w:rsidRDefault="00C0327A" w:rsidP="00395FB0">
      <w:pPr>
        <w:pStyle w:val="Prrafodelista"/>
        <w:ind w:left="0"/>
        <w:jc w:val="both"/>
        <w:rPr>
          <w:rFonts w:ascii="Arial Narrow" w:eastAsia="Arial Unicode MS" w:hAnsi="Arial Narrow" w:cs="Tahoma"/>
          <w:sz w:val="20"/>
          <w:szCs w:val="20"/>
        </w:rPr>
      </w:pPr>
      <w:r w:rsidRPr="00441CCB">
        <w:rPr>
          <w:rFonts w:ascii="Arial Narrow" w:hAnsi="Arial Narrow" w:cs="Tahoma"/>
          <w:b/>
          <w:sz w:val="20"/>
          <w:szCs w:val="20"/>
        </w:rPr>
        <w:t xml:space="preserve">PRIMERO.- </w:t>
      </w:r>
      <w:r w:rsidRPr="00EB26B3">
        <w:rPr>
          <w:rFonts w:ascii="Arial Narrow" w:eastAsia="Arial Unicode MS" w:hAnsi="Arial Narrow" w:cs="Tahoma"/>
          <w:sz w:val="20"/>
          <w:szCs w:val="20"/>
        </w:rPr>
        <w:t>Se delega la representación del H. Ayuntamiento de Corregidora, Qro., para asuntos de carácter legal o jurisdiccional</w:t>
      </w:r>
      <w:r>
        <w:rPr>
          <w:rFonts w:ascii="Arial Narrow" w:eastAsia="Arial Unicode MS" w:hAnsi="Arial Narrow" w:cs="Tahoma"/>
          <w:sz w:val="20"/>
          <w:szCs w:val="20"/>
        </w:rPr>
        <w:t xml:space="preserve"> a los </w:t>
      </w:r>
      <w:r w:rsidRPr="00395FB0">
        <w:rPr>
          <w:rFonts w:ascii="Arial Narrow" w:eastAsia="Arial Unicode MS" w:hAnsi="Arial Narrow" w:cs="Tahoma"/>
          <w:sz w:val="20"/>
          <w:szCs w:val="20"/>
        </w:rPr>
        <w:t xml:space="preserve">CC. Licenciados, Abraham Misael del Castillo Pérez, Javier Perea Castro, Gabriela Guzmán Ramírez, Alberto Felipe Mondragón Pérez, Gabriel Misael García Méndez,  Víctor Hugo Amaro Padilla, Aurora Cabello Barrón, Miguel Ángel Melgoza Montes,  Oscar Gerardo Guzmán Rodríguez, José Francisco Pérez Uribe,  Manuel Alejandro Basante López, Ma. de los Ángeles Morales Morales, Jesús Estrella Gutiérrez, José Félix Torres Montero, Samuel Cárdenas Palacios, Alejandro Morales Aguilar, Eva  Anahi Lopez Medina, </w:t>
      </w:r>
      <w:r>
        <w:rPr>
          <w:rFonts w:ascii="Arial Narrow" w:eastAsia="Arial Unicode MS" w:hAnsi="Arial Narrow" w:cs="Tahoma"/>
          <w:sz w:val="20"/>
          <w:szCs w:val="20"/>
        </w:rPr>
        <w:t>Rosa Erika Roldan Fuentes</w:t>
      </w:r>
      <w:r w:rsidRPr="00395FB0">
        <w:rPr>
          <w:rFonts w:ascii="Arial Narrow" w:eastAsia="Arial Unicode MS" w:hAnsi="Arial Narrow" w:cs="Tahoma"/>
          <w:sz w:val="20"/>
          <w:szCs w:val="20"/>
        </w:rPr>
        <w:t xml:space="preserve"> y Antonio Galileo Hernández Ramírez,.</w:t>
      </w:r>
      <w:r w:rsidR="00395FB0" w:rsidRPr="00395FB0">
        <w:rPr>
          <w:rFonts w:ascii="Arial Narrow" w:eastAsia="Arial Unicode MS" w:hAnsi="Arial Narrow" w:cs="Tahoma"/>
          <w:sz w:val="20"/>
          <w:szCs w:val="20"/>
        </w:rPr>
        <w:t xml:space="preserve"> para que de manera conjunta o separada, actúen en asuntos de carácter legal o jurisdiccional, ante toda clase de personas y autoridades judiciales y administrativas, civiles, penales y del trabajo, federales y locales; especialmente para articular y absolver posiciones, desistirse, transigir y celebrar convenios en juicios o fuera de él y con la mayor amplitud posible, autorizándose expresamente para presentar querellas o denuncias ante el Ministerio Público y constituirse en tercero coadyuvante del mismo, otorgar perdón, y en general todas aquellas que requieran cláusula especial, siendo éstas enunciativas y no limitativas para que inicie, prosiga, termine o se desista de toda clase de juicios, recursos o arbitrajes y pr</w:t>
      </w:r>
      <w:r w:rsidR="00A44E9F">
        <w:rPr>
          <w:rFonts w:ascii="Arial Narrow" w:eastAsia="Arial Unicode MS" w:hAnsi="Arial Narrow" w:cs="Tahoma"/>
          <w:sz w:val="20"/>
          <w:szCs w:val="20"/>
        </w:rPr>
        <w:t xml:space="preserve">ocedimientos de cualquier orden y competencia, ya sea Federales, Estatales o Municipales, </w:t>
      </w:r>
      <w:r w:rsidR="00395FB0" w:rsidRPr="00395FB0">
        <w:rPr>
          <w:rFonts w:ascii="Arial Narrow" w:eastAsia="Arial Unicode MS" w:hAnsi="Arial Narrow" w:cs="Tahoma"/>
          <w:sz w:val="20"/>
          <w:szCs w:val="20"/>
        </w:rPr>
        <w:t xml:space="preserve"> inclusive el juicio de amparo, autorizándole expresamente para que lo represente ante los Tribunales del Trabajo, con plenitud de facultades en los términos de los artículos 11, 692 y 876 de la Ley Federal del Trabajo, y artículo 174 de la Ley de los Trabajadores del Estado de Querétaro, en consecuencia, comparecer y representarlo en las Audiencias Conciliatorias y en la totalidad del Juicio, con plenitud de facultades para los diferentes actos procesales, inclusive para decidir sobre arreglos, transacciones, despidos, reinstalaciones, liquidaciones, indemnizaciones y todo lo relacionado a quejas o demandas de trabajadores al servicio del Municipio de Corregidora Querétaro, previa autorización </w:t>
      </w:r>
      <w:r w:rsidR="00395FB0">
        <w:rPr>
          <w:rFonts w:ascii="Arial Narrow" w:eastAsia="Arial Unicode MS" w:hAnsi="Arial Narrow" w:cs="Tahoma"/>
          <w:sz w:val="20"/>
          <w:szCs w:val="20"/>
        </w:rPr>
        <w:t xml:space="preserve">de los </w:t>
      </w:r>
      <w:r w:rsidR="00395FB0" w:rsidRPr="00395FB0">
        <w:rPr>
          <w:rFonts w:ascii="Arial Narrow" w:eastAsia="Arial Unicode MS" w:hAnsi="Arial Narrow" w:cs="Tahoma"/>
          <w:sz w:val="20"/>
          <w:szCs w:val="20"/>
        </w:rPr>
        <w:t>Síndico</w:t>
      </w:r>
      <w:r w:rsidR="00395FB0">
        <w:rPr>
          <w:rFonts w:ascii="Arial Narrow" w:eastAsia="Arial Unicode MS" w:hAnsi="Arial Narrow" w:cs="Tahoma"/>
          <w:sz w:val="20"/>
          <w:szCs w:val="20"/>
        </w:rPr>
        <w:t>s</w:t>
      </w:r>
      <w:r w:rsidR="00395FB0" w:rsidRPr="00395FB0">
        <w:rPr>
          <w:rFonts w:ascii="Arial Narrow" w:eastAsia="Arial Unicode MS" w:hAnsi="Arial Narrow" w:cs="Tahoma"/>
          <w:sz w:val="20"/>
          <w:szCs w:val="20"/>
        </w:rPr>
        <w:t xml:space="preserve"> Municipal</w:t>
      </w:r>
      <w:r w:rsidR="00395FB0">
        <w:rPr>
          <w:rFonts w:ascii="Arial Narrow" w:eastAsia="Arial Unicode MS" w:hAnsi="Arial Narrow" w:cs="Tahoma"/>
          <w:sz w:val="20"/>
          <w:szCs w:val="20"/>
        </w:rPr>
        <w:t>es</w:t>
      </w:r>
      <w:r w:rsidR="00395FB0" w:rsidRPr="00395FB0">
        <w:rPr>
          <w:rFonts w:ascii="Arial Narrow" w:eastAsia="Arial Unicode MS" w:hAnsi="Arial Narrow" w:cs="Tahoma"/>
          <w:sz w:val="20"/>
          <w:szCs w:val="20"/>
        </w:rPr>
        <w:t>, la Dirección Jurídica y la Dirección de Recursos Humanos municipales.”</w:t>
      </w:r>
      <w:r w:rsidR="00A44E9F">
        <w:rPr>
          <w:rFonts w:ascii="Arial Narrow" w:eastAsia="Arial Unicode MS" w:hAnsi="Arial Narrow" w:cs="Tahoma"/>
          <w:sz w:val="20"/>
          <w:szCs w:val="20"/>
        </w:rPr>
        <w:t>,.</w:t>
      </w:r>
    </w:p>
    <w:p w:rsidR="00C0327A" w:rsidRPr="00441CCB" w:rsidRDefault="00C0327A" w:rsidP="00C0327A">
      <w:pPr>
        <w:pStyle w:val="Prrafodelista"/>
        <w:ind w:left="0"/>
        <w:jc w:val="both"/>
        <w:rPr>
          <w:rFonts w:ascii="Arial Narrow" w:hAnsi="Arial Narrow" w:cs="Tahoma"/>
          <w:sz w:val="20"/>
          <w:szCs w:val="20"/>
        </w:rPr>
      </w:pPr>
    </w:p>
    <w:p w:rsidR="00C0327A" w:rsidRDefault="00C0327A" w:rsidP="00C0327A">
      <w:pPr>
        <w:pStyle w:val="Prrafodelista"/>
        <w:ind w:left="0"/>
        <w:jc w:val="both"/>
        <w:rPr>
          <w:rFonts w:ascii="Arial Narrow" w:hAnsi="Arial Narrow" w:cs="Tahoma"/>
          <w:sz w:val="20"/>
          <w:szCs w:val="20"/>
        </w:rPr>
      </w:pPr>
      <w:r w:rsidRPr="000F7402">
        <w:rPr>
          <w:rFonts w:ascii="Arial Narrow" w:hAnsi="Arial Narrow" w:cs="Tahoma"/>
          <w:b/>
          <w:sz w:val="20"/>
          <w:szCs w:val="20"/>
        </w:rPr>
        <w:t>SEGUNDO.-</w:t>
      </w:r>
      <w:r w:rsidRPr="000F7402">
        <w:rPr>
          <w:rFonts w:ascii="Arial Narrow" w:hAnsi="Arial Narrow" w:cs="Tahoma"/>
          <w:sz w:val="20"/>
          <w:szCs w:val="20"/>
        </w:rPr>
        <w:t xml:space="preserve"> </w:t>
      </w:r>
      <w:r>
        <w:rPr>
          <w:rFonts w:ascii="Arial Narrow" w:hAnsi="Arial Narrow" w:cs="Tahoma"/>
          <w:sz w:val="20"/>
          <w:szCs w:val="20"/>
        </w:rPr>
        <w:t>La representación que mediante el presente Acuerdo se delega no implica renuncia de la conferida al Ayuntamiento, de conformidad con lo dispuesto por el artículo 3 de la Ley Orgánica Municipal del Estado de Querétaro, la cual seguirá ejerciéndose por los Síndicos Municipales.</w:t>
      </w:r>
    </w:p>
    <w:p w:rsidR="00C0327A" w:rsidRDefault="00C0327A" w:rsidP="00C0327A">
      <w:pPr>
        <w:pStyle w:val="Prrafodelista"/>
        <w:ind w:left="0"/>
        <w:jc w:val="both"/>
        <w:rPr>
          <w:rFonts w:ascii="Arial Narrow" w:hAnsi="Arial Narrow" w:cs="Tahoma"/>
          <w:sz w:val="20"/>
          <w:szCs w:val="20"/>
        </w:rPr>
      </w:pPr>
      <w:r>
        <w:rPr>
          <w:rFonts w:ascii="Arial Narrow" w:hAnsi="Arial Narrow" w:cs="Tahoma"/>
          <w:sz w:val="20"/>
          <w:szCs w:val="20"/>
        </w:rPr>
        <w:t xml:space="preserve"> </w:t>
      </w:r>
    </w:p>
    <w:p w:rsidR="00C0327A" w:rsidRPr="000F7402" w:rsidRDefault="00C0327A" w:rsidP="00C0327A">
      <w:pPr>
        <w:pStyle w:val="Prrafodelista"/>
        <w:ind w:left="0"/>
        <w:jc w:val="both"/>
        <w:rPr>
          <w:rFonts w:ascii="Arial Narrow" w:eastAsia="Arial Unicode MS" w:hAnsi="Arial Narrow" w:cs="Tahoma"/>
          <w:sz w:val="20"/>
          <w:szCs w:val="20"/>
        </w:rPr>
      </w:pPr>
      <w:r w:rsidRPr="00556C47">
        <w:rPr>
          <w:rFonts w:ascii="Arial Narrow" w:hAnsi="Arial Narrow" w:cs="Tahoma"/>
          <w:b/>
          <w:sz w:val="20"/>
          <w:szCs w:val="20"/>
        </w:rPr>
        <w:t>TERCERO.-</w:t>
      </w:r>
      <w:r>
        <w:rPr>
          <w:rFonts w:ascii="Arial Narrow" w:hAnsi="Arial Narrow" w:cs="Tahoma"/>
          <w:sz w:val="20"/>
          <w:szCs w:val="20"/>
        </w:rPr>
        <w:t xml:space="preserve"> </w:t>
      </w:r>
      <w:r w:rsidRPr="000F7402">
        <w:rPr>
          <w:rFonts w:ascii="Arial Narrow" w:hAnsi="Arial Narrow" w:cs="Tahoma"/>
          <w:sz w:val="20"/>
          <w:szCs w:val="20"/>
        </w:rPr>
        <w:t xml:space="preserve">Se revoca y queda sin efectos toda representación delegada y poder otorgado </w:t>
      </w:r>
      <w:r>
        <w:rPr>
          <w:rFonts w:ascii="Arial Narrow" w:hAnsi="Arial Narrow" w:cs="Tahoma"/>
          <w:sz w:val="20"/>
          <w:szCs w:val="20"/>
        </w:rPr>
        <w:t xml:space="preserve">con anterioridad </w:t>
      </w:r>
      <w:r w:rsidRPr="000F7402">
        <w:rPr>
          <w:rFonts w:ascii="Arial Narrow" w:hAnsi="Arial Narrow" w:cs="Tahoma"/>
          <w:sz w:val="20"/>
          <w:szCs w:val="20"/>
        </w:rPr>
        <w:t>a partir de la aprobación del presente acuerdo.</w:t>
      </w:r>
    </w:p>
    <w:p w:rsidR="00C0327A" w:rsidRPr="002506C8" w:rsidRDefault="00C0327A" w:rsidP="00C0327A">
      <w:pPr>
        <w:jc w:val="both"/>
        <w:rPr>
          <w:rFonts w:ascii="Arial Narrow" w:hAnsi="Arial Narrow" w:cs="Tahoma"/>
          <w:sz w:val="20"/>
          <w:szCs w:val="20"/>
        </w:rPr>
      </w:pPr>
    </w:p>
    <w:p w:rsidR="00C0327A" w:rsidRPr="002506C8" w:rsidRDefault="00395FB0" w:rsidP="00395FB0">
      <w:pPr>
        <w:shd w:val="clear" w:color="auto" w:fill="002060"/>
        <w:tabs>
          <w:tab w:val="left" w:pos="3615"/>
          <w:tab w:val="center" w:pos="4574"/>
        </w:tabs>
        <w:rPr>
          <w:rFonts w:ascii="Arial Narrow" w:hAnsi="Arial Narrow" w:cs="Tahoma"/>
          <w:b/>
          <w:sz w:val="20"/>
          <w:szCs w:val="20"/>
          <w:lang w:val="pt-BR"/>
        </w:rPr>
      </w:pPr>
      <w:r>
        <w:rPr>
          <w:rFonts w:ascii="Arial Narrow" w:hAnsi="Arial Narrow" w:cs="Tahoma"/>
          <w:b/>
          <w:sz w:val="20"/>
          <w:szCs w:val="20"/>
          <w:lang w:val="pt-BR"/>
        </w:rPr>
        <w:tab/>
      </w:r>
      <w:r>
        <w:rPr>
          <w:rFonts w:ascii="Arial Narrow" w:hAnsi="Arial Narrow" w:cs="Tahoma"/>
          <w:b/>
          <w:sz w:val="20"/>
          <w:szCs w:val="20"/>
          <w:lang w:val="pt-BR"/>
        </w:rPr>
        <w:tab/>
      </w:r>
      <w:r w:rsidR="00C0327A" w:rsidRPr="002506C8">
        <w:rPr>
          <w:rFonts w:ascii="Arial Narrow" w:hAnsi="Arial Narrow" w:cs="Tahoma"/>
          <w:b/>
          <w:sz w:val="20"/>
          <w:szCs w:val="20"/>
          <w:lang w:val="pt-BR"/>
        </w:rPr>
        <w:t>T R A N S I T O R I O S</w:t>
      </w:r>
    </w:p>
    <w:p w:rsidR="00C0327A" w:rsidRPr="002506C8" w:rsidRDefault="00C0327A" w:rsidP="00C0327A">
      <w:pPr>
        <w:jc w:val="center"/>
        <w:rPr>
          <w:rFonts w:ascii="Arial Narrow" w:hAnsi="Arial Narrow" w:cs="Tahoma"/>
          <w:b/>
          <w:sz w:val="20"/>
          <w:szCs w:val="20"/>
          <w:lang w:val="pt-BR"/>
        </w:rPr>
      </w:pPr>
    </w:p>
    <w:p w:rsidR="00C0327A" w:rsidRPr="002506C8" w:rsidRDefault="00C0327A" w:rsidP="00C0327A">
      <w:pPr>
        <w:jc w:val="both"/>
        <w:rPr>
          <w:rFonts w:ascii="Arial Narrow" w:hAnsi="Arial Narrow" w:cs="Tahoma"/>
          <w:sz w:val="20"/>
          <w:szCs w:val="20"/>
          <w:lang w:val="es-ES"/>
        </w:rPr>
      </w:pPr>
      <w:r w:rsidRPr="002506C8">
        <w:rPr>
          <w:rFonts w:ascii="Arial Narrow" w:hAnsi="Arial Narrow" w:cs="Tahoma"/>
          <w:b/>
          <w:sz w:val="20"/>
          <w:szCs w:val="20"/>
        </w:rPr>
        <w:t xml:space="preserve">PRIMERO. </w:t>
      </w:r>
      <w:r w:rsidRPr="002506C8">
        <w:rPr>
          <w:rFonts w:ascii="Arial Narrow" w:hAnsi="Arial Narrow" w:cs="Tahoma"/>
          <w:sz w:val="20"/>
          <w:szCs w:val="20"/>
        </w:rPr>
        <w:t xml:space="preserve">Publíquese el presente Acuerdo por una sola ocasión </w:t>
      </w:r>
      <w:r>
        <w:rPr>
          <w:rFonts w:ascii="Arial Narrow" w:hAnsi="Arial Narrow" w:cs="Tahoma"/>
          <w:sz w:val="20"/>
          <w:szCs w:val="20"/>
        </w:rPr>
        <w:t xml:space="preserve">en el Periódico Oficial “La Sombra de Arteaga” y </w:t>
      </w:r>
      <w:r w:rsidRPr="002506C8">
        <w:rPr>
          <w:rFonts w:ascii="Arial Narrow" w:hAnsi="Arial Narrow" w:cs="Tahoma"/>
          <w:sz w:val="20"/>
          <w:szCs w:val="20"/>
        </w:rPr>
        <w:t>en la Gaceta</w:t>
      </w:r>
      <w:r>
        <w:rPr>
          <w:rFonts w:ascii="Arial Narrow" w:hAnsi="Arial Narrow" w:cs="Tahoma"/>
          <w:sz w:val="20"/>
          <w:szCs w:val="20"/>
        </w:rPr>
        <w:t xml:space="preserve"> Municipal a costa del Municipio.</w:t>
      </w:r>
    </w:p>
    <w:p w:rsidR="00C0327A" w:rsidRPr="002506C8" w:rsidRDefault="00C0327A" w:rsidP="00C0327A">
      <w:pPr>
        <w:jc w:val="both"/>
        <w:rPr>
          <w:rFonts w:ascii="Arial Narrow" w:hAnsi="Arial Narrow" w:cs="Tahoma"/>
          <w:sz w:val="20"/>
          <w:szCs w:val="20"/>
        </w:rPr>
      </w:pPr>
    </w:p>
    <w:p w:rsidR="00C0327A" w:rsidRPr="002506C8" w:rsidRDefault="00C0327A" w:rsidP="00C0327A">
      <w:pPr>
        <w:jc w:val="both"/>
        <w:rPr>
          <w:rFonts w:ascii="Arial Narrow" w:hAnsi="Arial Narrow" w:cs="Tahoma"/>
          <w:sz w:val="20"/>
          <w:szCs w:val="20"/>
        </w:rPr>
      </w:pPr>
      <w:r w:rsidRPr="002506C8">
        <w:rPr>
          <w:rFonts w:ascii="Arial Narrow" w:hAnsi="Arial Narrow" w:cs="Tahoma"/>
          <w:b/>
          <w:sz w:val="20"/>
          <w:szCs w:val="20"/>
        </w:rPr>
        <w:t>SEGUNDO.</w:t>
      </w:r>
      <w:r w:rsidRPr="002506C8">
        <w:rPr>
          <w:rFonts w:ascii="Arial Narrow" w:hAnsi="Arial Narrow" w:cs="Tahoma"/>
          <w:sz w:val="20"/>
          <w:szCs w:val="20"/>
        </w:rPr>
        <w:t xml:space="preserve"> El presente Acuerdo entrará en vigor </w:t>
      </w:r>
      <w:r>
        <w:rPr>
          <w:rFonts w:ascii="Arial Narrow" w:hAnsi="Arial Narrow" w:cs="Tahoma"/>
          <w:sz w:val="20"/>
          <w:szCs w:val="20"/>
        </w:rPr>
        <w:t>el día de su aprobación en la Sesión de Cabildo correspondiente.</w:t>
      </w:r>
    </w:p>
    <w:p w:rsidR="00C0327A" w:rsidRPr="002506C8" w:rsidRDefault="00C0327A" w:rsidP="00C0327A">
      <w:pPr>
        <w:jc w:val="both"/>
        <w:rPr>
          <w:rFonts w:ascii="Arial Narrow" w:hAnsi="Arial Narrow" w:cs="Tahoma"/>
          <w:sz w:val="20"/>
          <w:szCs w:val="20"/>
        </w:rPr>
      </w:pPr>
    </w:p>
    <w:p w:rsidR="00E27CAA" w:rsidRPr="00C0327A" w:rsidRDefault="00C0327A" w:rsidP="00E27CAA">
      <w:pPr>
        <w:jc w:val="both"/>
        <w:rPr>
          <w:rFonts w:ascii="Arial Narrow" w:hAnsi="Arial Narrow" w:cs="Tahoma"/>
          <w:szCs w:val="20"/>
        </w:rPr>
      </w:pPr>
      <w:r w:rsidRPr="002506C8">
        <w:rPr>
          <w:rFonts w:ascii="Arial Narrow" w:hAnsi="Arial Narrow" w:cs="Tahoma"/>
          <w:b/>
          <w:sz w:val="20"/>
          <w:szCs w:val="20"/>
        </w:rPr>
        <w:t>TERCERO.</w:t>
      </w:r>
      <w:r w:rsidRPr="002506C8">
        <w:rPr>
          <w:rFonts w:ascii="Arial Narrow" w:hAnsi="Arial Narrow" w:cs="Tahoma"/>
          <w:sz w:val="20"/>
          <w:szCs w:val="20"/>
        </w:rPr>
        <w:t xml:space="preserve"> Notifíquese lo anterior a los Titulares de la Secretaría de Tesorería y Finanzas, </w:t>
      </w:r>
      <w:r>
        <w:rPr>
          <w:rFonts w:ascii="Arial Narrow" w:hAnsi="Arial Narrow" w:cs="Tahoma"/>
          <w:sz w:val="20"/>
          <w:szCs w:val="20"/>
        </w:rPr>
        <w:t xml:space="preserve">Secretaria de Administración, </w:t>
      </w:r>
      <w:r w:rsidRPr="002506C8">
        <w:rPr>
          <w:rFonts w:ascii="Arial Narrow" w:hAnsi="Arial Narrow" w:cs="Tahoma"/>
          <w:sz w:val="20"/>
          <w:szCs w:val="20"/>
        </w:rPr>
        <w:t>Secretaría de Gobierno y Contraloría Municipal; as</w:t>
      </w:r>
      <w:r>
        <w:rPr>
          <w:rFonts w:ascii="Arial Narrow" w:hAnsi="Arial Narrow" w:cs="Tahoma"/>
          <w:sz w:val="20"/>
          <w:szCs w:val="20"/>
        </w:rPr>
        <w:t xml:space="preserve">í como a los </w:t>
      </w:r>
      <w:r w:rsidRPr="00441CCB">
        <w:rPr>
          <w:rFonts w:ascii="Arial Narrow" w:hAnsi="Arial Narrow" w:cs="Tahoma"/>
          <w:sz w:val="20"/>
          <w:szCs w:val="20"/>
        </w:rPr>
        <w:t xml:space="preserve">CC. Licenciados, Abraham Misael del Castillo Pérez, Javier Perea Castro, Gabriela Guzmán Ramírez, Alberto Felipe Mondragón Pérez, Gabriel Misael García Méndez,  Víctor Hugo Amaro Padilla, Aurora Cabello Barrón, Miguel Ángel Melgoza Montes,  </w:t>
      </w:r>
      <w:r>
        <w:rPr>
          <w:rFonts w:ascii="Arial Narrow" w:hAnsi="Arial Narrow" w:cs="Tahoma"/>
          <w:sz w:val="20"/>
          <w:szCs w:val="20"/>
        </w:rPr>
        <w:t>Oscar Gerardo Guzmán Rodríguez</w:t>
      </w:r>
      <w:r w:rsidRPr="00441CCB">
        <w:rPr>
          <w:rFonts w:ascii="Arial Narrow" w:hAnsi="Arial Narrow" w:cs="Tahoma"/>
          <w:sz w:val="20"/>
          <w:szCs w:val="20"/>
        </w:rPr>
        <w:t>,</w:t>
      </w:r>
      <w:r>
        <w:rPr>
          <w:rFonts w:ascii="Arial Narrow" w:hAnsi="Arial Narrow" w:cs="Tahoma"/>
          <w:sz w:val="20"/>
          <w:szCs w:val="20"/>
        </w:rPr>
        <w:t xml:space="preserve"> José Francisco Pérez Uribe,</w:t>
      </w:r>
      <w:r w:rsidRPr="00441CCB">
        <w:rPr>
          <w:rFonts w:ascii="Arial Narrow" w:hAnsi="Arial Narrow" w:cs="Tahoma"/>
          <w:sz w:val="20"/>
          <w:szCs w:val="20"/>
        </w:rPr>
        <w:t xml:space="preserve">  Manuel Alejandro Basante López, Ma. de los Ángeles Morales Morales, Jesús Estrella Gutiérrez</w:t>
      </w:r>
      <w:r>
        <w:rPr>
          <w:rFonts w:ascii="Arial Narrow" w:hAnsi="Arial Narrow" w:cs="Tahoma"/>
          <w:sz w:val="20"/>
          <w:szCs w:val="20"/>
        </w:rPr>
        <w:t>,</w:t>
      </w:r>
      <w:r w:rsidRPr="00441CCB">
        <w:rPr>
          <w:rFonts w:ascii="Arial Narrow" w:hAnsi="Arial Narrow" w:cs="Tahoma"/>
          <w:sz w:val="20"/>
          <w:szCs w:val="20"/>
        </w:rPr>
        <w:t xml:space="preserve"> José Félix Torres Montero</w:t>
      </w:r>
      <w:r w:rsidR="003D4CC3">
        <w:rPr>
          <w:rFonts w:ascii="Arial Narrow" w:hAnsi="Arial Narrow" w:cs="Tahoma"/>
          <w:sz w:val="20"/>
          <w:szCs w:val="20"/>
        </w:rPr>
        <w:t xml:space="preserve">, </w:t>
      </w:r>
      <w:r>
        <w:rPr>
          <w:rFonts w:ascii="Arial Narrow" w:hAnsi="Arial Narrow" w:cs="Tahoma"/>
          <w:sz w:val="20"/>
          <w:szCs w:val="20"/>
        </w:rPr>
        <w:t>Samuel Cárdenas Palacios, Alejandro Morales Aguilar, Eva  Anahi Lopez Medina</w:t>
      </w:r>
      <w:r w:rsidR="00395FB0">
        <w:rPr>
          <w:rFonts w:ascii="Arial Narrow" w:hAnsi="Arial Narrow" w:cs="Tahoma"/>
          <w:sz w:val="20"/>
          <w:szCs w:val="20"/>
        </w:rPr>
        <w:t xml:space="preserve">, </w:t>
      </w:r>
      <w:r w:rsidR="00395FB0">
        <w:rPr>
          <w:rFonts w:ascii="Arial Narrow" w:eastAsia="Arial Unicode MS" w:hAnsi="Arial Narrow" w:cs="Tahoma"/>
          <w:sz w:val="20"/>
          <w:szCs w:val="20"/>
        </w:rPr>
        <w:t>Rosa Erika Roldan Fuentes</w:t>
      </w:r>
      <w:r>
        <w:rPr>
          <w:rFonts w:ascii="Arial Narrow" w:hAnsi="Arial Narrow" w:cs="Tahoma"/>
          <w:sz w:val="20"/>
          <w:szCs w:val="20"/>
        </w:rPr>
        <w:t xml:space="preserve"> y Antonio Galileo Hernández Ramírez</w:t>
      </w:r>
      <w:r w:rsidR="0076533A">
        <w:rPr>
          <w:rFonts w:ascii="Arial Narrow" w:hAnsi="Arial Narrow" w:cs="Tahoma"/>
          <w:sz w:val="20"/>
          <w:szCs w:val="20"/>
          <w:lang w:val="es-ES"/>
        </w:rPr>
        <w:t>..</w:t>
      </w:r>
      <w:r w:rsidR="0076533A" w:rsidRPr="0076533A">
        <w:rPr>
          <w:rFonts w:ascii="Arial Narrow" w:hAnsi="Arial Narrow" w:cs="Tahoma"/>
          <w:sz w:val="20"/>
          <w:szCs w:val="20"/>
          <w:lang w:val="es-ES"/>
        </w:rPr>
        <w:t>.</w:t>
      </w:r>
      <w:r w:rsidR="00E27CAA" w:rsidRPr="0076533A">
        <w:rPr>
          <w:rFonts w:ascii="Arial Narrow" w:hAnsi="Arial Narrow" w:cs="Tahoma"/>
          <w:sz w:val="20"/>
          <w:szCs w:val="20"/>
          <w:lang w:val="es-ES"/>
        </w:rPr>
        <w:t>”</w:t>
      </w:r>
    </w:p>
    <w:p w:rsidR="00B232EE" w:rsidRDefault="00B232EE" w:rsidP="00B232EE">
      <w:pPr>
        <w:shd w:val="clear" w:color="auto" w:fill="FFFFFF"/>
        <w:jc w:val="both"/>
        <w:rPr>
          <w:rFonts w:ascii="Arial Narrow" w:hAnsi="Arial Narrow" w:cs="Tahoma"/>
          <w:sz w:val="20"/>
          <w:szCs w:val="20"/>
          <w:lang w:val="es-ES"/>
        </w:rPr>
      </w:pPr>
    </w:p>
    <w:p w:rsidR="00395FB0" w:rsidRDefault="00395FB0" w:rsidP="00B232EE">
      <w:pPr>
        <w:shd w:val="clear" w:color="auto" w:fill="FFFFFF"/>
        <w:jc w:val="both"/>
        <w:rPr>
          <w:rFonts w:ascii="Arial Narrow" w:hAnsi="Arial Narrow" w:cs="Tahoma"/>
          <w:sz w:val="20"/>
          <w:szCs w:val="20"/>
          <w:lang w:val="es-ES"/>
        </w:rPr>
      </w:pPr>
    </w:p>
    <w:p w:rsidR="00395FB0" w:rsidRDefault="00395FB0" w:rsidP="00B232EE">
      <w:pPr>
        <w:shd w:val="clear" w:color="auto" w:fill="FFFFFF"/>
        <w:jc w:val="both"/>
        <w:rPr>
          <w:rFonts w:ascii="Arial Narrow" w:hAnsi="Arial Narrow" w:cs="Tahoma"/>
          <w:sz w:val="20"/>
          <w:szCs w:val="20"/>
          <w:lang w:val="es-ES"/>
        </w:rPr>
      </w:pPr>
    </w:p>
    <w:p w:rsidR="00395FB0" w:rsidRDefault="00395FB0" w:rsidP="00B232EE">
      <w:pPr>
        <w:shd w:val="clear" w:color="auto" w:fill="FFFFFF"/>
        <w:jc w:val="both"/>
        <w:rPr>
          <w:rFonts w:ascii="Arial Narrow" w:hAnsi="Arial Narrow" w:cs="Tahoma"/>
          <w:sz w:val="20"/>
          <w:szCs w:val="20"/>
          <w:lang w:val="es-ES"/>
        </w:rPr>
      </w:pPr>
    </w:p>
    <w:p w:rsidR="00395FB0" w:rsidRPr="0076533A" w:rsidRDefault="00395FB0" w:rsidP="00B232EE">
      <w:pPr>
        <w:shd w:val="clear" w:color="auto" w:fill="FFFFFF"/>
        <w:jc w:val="both"/>
        <w:rPr>
          <w:rFonts w:ascii="Arial Narrow" w:hAnsi="Arial Narrow" w:cs="Tahoma"/>
          <w:sz w:val="20"/>
          <w:szCs w:val="20"/>
          <w:lang w:val="es-ES"/>
        </w:rPr>
      </w:pPr>
    </w:p>
    <w:p w:rsidR="0053072C" w:rsidRPr="0076533A" w:rsidRDefault="002E6DB2" w:rsidP="009816C6">
      <w:pPr>
        <w:jc w:val="both"/>
        <w:rPr>
          <w:rFonts w:ascii="Arial Narrow" w:hAnsi="Arial Narrow" w:cs="Tahoma"/>
          <w:b/>
          <w:bCs/>
          <w:sz w:val="20"/>
          <w:szCs w:val="20"/>
        </w:rPr>
      </w:pPr>
      <w:r w:rsidRPr="0076533A">
        <w:rPr>
          <w:rFonts w:ascii="Arial Narrow" w:hAnsi="Arial Narrow" w:cs="Tahoma"/>
          <w:b/>
          <w:sz w:val="20"/>
          <w:szCs w:val="20"/>
        </w:rPr>
        <w:t xml:space="preserve">EL PUEBLITO CORREGIDORA, QRO., A </w:t>
      </w:r>
      <w:r w:rsidR="00C0327A">
        <w:rPr>
          <w:rFonts w:ascii="Arial Narrow" w:hAnsi="Arial Narrow" w:cs="Tahoma"/>
          <w:b/>
          <w:bCs/>
          <w:sz w:val="20"/>
          <w:szCs w:val="20"/>
        </w:rPr>
        <w:t>02</w:t>
      </w:r>
      <w:r w:rsidR="00593884" w:rsidRPr="0076533A">
        <w:rPr>
          <w:rFonts w:ascii="Arial Narrow" w:hAnsi="Arial Narrow" w:cs="Tahoma"/>
          <w:b/>
          <w:bCs/>
          <w:sz w:val="20"/>
          <w:szCs w:val="20"/>
        </w:rPr>
        <w:t xml:space="preserve"> </w:t>
      </w:r>
      <w:r w:rsidR="00A1437C" w:rsidRPr="0076533A">
        <w:rPr>
          <w:rFonts w:ascii="Arial Narrow" w:hAnsi="Arial Narrow" w:cs="Tahoma"/>
          <w:b/>
          <w:bCs/>
          <w:sz w:val="20"/>
          <w:szCs w:val="20"/>
        </w:rPr>
        <w:t>(</w:t>
      </w:r>
      <w:r w:rsidR="00C0327A">
        <w:rPr>
          <w:rFonts w:ascii="Arial Narrow" w:hAnsi="Arial Narrow" w:cs="Tahoma"/>
          <w:b/>
          <w:bCs/>
          <w:sz w:val="20"/>
          <w:szCs w:val="20"/>
        </w:rPr>
        <w:t>DOS</w:t>
      </w:r>
      <w:r w:rsidR="00A1437C" w:rsidRPr="0076533A">
        <w:rPr>
          <w:rFonts w:ascii="Arial Narrow" w:hAnsi="Arial Narrow" w:cs="Tahoma"/>
          <w:b/>
          <w:bCs/>
          <w:sz w:val="20"/>
          <w:szCs w:val="20"/>
        </w:rPr>
        <w:t xml:space="preserve">) DE </w:t>
      </w:r>
      <w:r w:rsidR="00C0327A">
        <w:rPr>
          <w:rFonts w:ascii="Arial Narrow" w:hAnsi="Arial Narrow" w:cs="Tahoma"/>
          <w:b/>
          <w:bCs/>
          <w:sz w:val="20"/>
          <w:szCs w:val="20"/>
        </w:rPr>
        <w:t>OCTUBRE</w:t>
      </w:r>
      <w:r w:rsidR="00A1437C" w:rsidRPr="0076533A">
        <w:rPr>
          <w:rFonts w:ascii="Arial Narrow" w:hAnsi="Arial Narrow" w:cs="Tahoma"/>
          <w:b/>
          <w:bCs/>
          <w:sz w:val="20"/>
          <w:szCs w:val="20"/>
        </w:rPr>
        <w:t xml:space="preserve"> DE 201</w:t>
      </w:r>
      <w:r w:rsidR="000119F6" w:rsidRPr="0076533A">
        <w:rPr>
          <w:rFonts w:ascii="Arial Narrow" w:hAnsi="Arial Narrow" w:cs="Tahoma"/>
          <w:b/>
          <w:bCs/>
          <w:sz w:val="20"/>
          <w:szCs w:val="20"/>
        </w:rPr>
        <w:t xml:space="preserve">5 </w:t>
      </w:r>
      <w:r w:rsidR="00A1437C" w:rsidRPr="0076533A">
        <w:rPr>
          <w:rFonts w:ascii="Arial Narrow" w:hAnsi="Arial Narrow" w:cs="Tahoma"/>
          <w:b/>
          <w:bCs/>
          <w:sz w:val="20"/>
          <w:szCs w:val="20"/>
        </w:rPr>
        <w:t xml:space="preserve">(DOS MIL </w:t>
      </w:r>
      <w:r w:rsidR="000119F6" w:rsidRPr="0076533A">
        <w:rPr>
          <w:rFonts w:ascii="Arial Narrow" w:hAnsi="Arial Narrow" w:cs="Tahoma"/>
          <w:b/>
          <w:bCs/>
          <w:sz w:val="20"/>
          <w:szCs w:val="20"/>
        </w:rPr>
        <w:t>QUINCE</w:t>
      </w:r>
      <w:r w:rsidR="00A1437C" w:rsidRPr="0076533A">
        <w:rPr>
          <w:rFonts w:ascii="Arial Narrow" w:hAnsi="Arial Narrow" w:cs="Tahoma"/>
          <w:b/>
          <w:bCs/>
          <w:sz w:val="20"/>
          <w:szCs w:val="20"/>
        </w:rPr>
        <w:t xml:space="preserve">) </w:t>
      </w:r>
      <w:r w:rsidRPr="0076533A">
        <w:rPr>
          <w:rFonts w:ascii="Arial Narrow" w:hAnsi="Arial Narrow" w:cs="Tahoma"/>
          <w:b/>
          <w:sz w:val="20"/>
          <w:szCs w:val="20"/>
        </w:rPr>
        <w:t>ATENTAMENTE.</w:t>
      </w:r>
      <w:r w:rsidR="0076533A">
        <w:rPr>
          <w:rFonts w:ascii="Arial Narrow" w:hAnsi="Arial Narrow" w:cs="Tahoma"/>
          <w:b/>
          <w:sz w:val="20"/>
          <w:szCs w:val="20"/>
        </w:rPr>
        <w:t xml:space="preserve">: LIC. </w:t>
      </w:r>
      <w:r w:rsidR="007E697F">
        <w:rPr>
          <w:rFonts w:ascii="Arial Narrow" w:hAnsi="Arial Narrow" w:cs="Tahoma"/>
          <w:b/>
          <w:sz w:val="20"/>
          <w:szCs w:val="20"/>
        </w:rPr>
        <w:t>MAURICIO KURI G</w:t>
      </w:r>
      <w:r w:rsidR="00C0327A">
        <w:rPr>
          <w:rFonts w:ascii="Arial Narrow" w:hAnsi="Arial Narrow" w:cs="Tahoma"/>
          <w:b/>
          <w:sz w:val="20"/>
          <w:szCs w:val="20"/>
        </w:rPr>
        <w:t>ONZÁLEZ</w:t>
      </w:r>
      <w:r w:rsidRPr="0076533A">
        <w:rPr>
          <w:rFonts w:ascii="Arial Narrow" w:hAnsi="Arial Narrow" w:cs="Tahoma"/>
          <w:b/>
          <w:sz w:val="20"/>
          <w:szCs w:val="20"/>
        </w:rPr>
        <w:t>, PRESIDENTE MUNICIPAL</w:t>
      </w:r>
      <w:r w:rsidR="00C0327A">
        <w:rPr>
          <w:rFonts w:ascii="Arial Narrow" w:hAnsi="Arial Narrow" w:cs="Tahoma"/>
          <w:b/>
          <w:sz w:val="20"/>
          <w:szCs w:val="20"/>
        </w:rPr>
        <w:t>, RÚBRICA</w:t>
      </w:r>
      <w:r w:rsidRPr="0076533A">
        <w:rPr>
          <w:rFonts w:ascii="Arial Narrow" w:hAnsi="Arial Narrow" w:cs="Tahoma"/>
          <w:b/>
          <w:caps/>
          <w:sz w:val="20"/>
          <w:szCs w:val="20"/>
        </w:rPr>
        <w:t>.----</w:t>
      </w:r>
      <w:r w:rsidRPr="0076533A">
        <w:rPr>
          <w:rFonts w:ascii="Arial Narrow" w:hAnsi="Arial Narrow" w:cs="Tahoma"/>
          <w:b/>
          <w:bCs/>
          <w:sz w:val="20"/>
          <w:szCs w:val="20"/>
        </w:rPr>
        <w:t>---------</w:t>
      </w:r>
      <w:r w:rsidR="00E57079" w:rsidRPr="0076533A">
        <w:rPr>
          <w:rFonts w:ascii="Arial Narrow" w:hAnsi="Arial Narrow" w:cs="Tahoma"/>
          <w:b/>
          <w:bCs/>
          <w:sz w:val="20"/>
          <w:szCs w:val="20"/>
        </w:rPr>
        <w:t>--------------------</w:t>
      </w:r>
      <w:r w:rsidR="00B8669F" w:rsidRPr="0076533A">
        <w:rPr>
          <w:rFonts w:ascii="Arial Narrow" w:hAnsi="Arial Narrow" w:cs="Tahoma"/>
          <w:b/>
          <w:bCs/>
          <w:sz w:val="20"/>
          <w:szCs w:val="20"/>
        </w:rPr>
        <w:t>--------------------------------------------</w:t>
      </w:r>
      <w:r w:rsidR="00E27CAA" w:rsidRPr="0076533A">
        <w:rPr>
          <w:rFonts w:ascii="Arial Narrow" w:hAnsi="Arial Narrow" w:cs="Tahoma"/>
          <w:b/>
          <w:bCs/>
          <w:sz w:val="20"/>
          <w:szCs w:val="20"/>
        </w:rPr>
        <w:t>---------------------------------------------</w:t>
      </w:r>
      <w:r w:rsidR="00B8669F" w:rsidRPr="0076533A">
        <w:rPr>
          <w:rFonts w:ascii="Arial Narrow" w:hAnsi="Arial Narrow" w:cs="Tahoma"/>
          <w:b/>
          <w:bCs/>
          <w:sz w:val="20"/>
          <w:szCs w:val="20"/>
        </w:rPr>
        <w:t>--------</w:t>
      </w:r>
      <w:r w:rsidR="00E57079" w:rsidRPr="0076533A">
        <w:rPr>
          <w:rFonts w:ascii="Arial Narrow" w:hAnsi="Arial Narrow" w:cs="Tahoma"/>
          <w:b/>
          <w:bCs/>
          <w:sz w:val="20"/>
          <w:szCs w:val="20"/>
        </w:rPr>
        <w:t>--</w:t>
      </w:r>
      <w:r w:rsidRPr="0076533A">
        <w:rPr>
          <w:rFonts w:ascii="Arial Narrow" w:hAnsi="Arial Narrow" w:cs="Tahoma"/>
          <w:b/>
          <w:bCs/>
          <w:sz w:val="20"/>
          <w:szCs w:val="20"/>
        </w:rPr>
        <w:t>--------------------------------------------------------------------------------------------------</w:t>
      </w:r>
      <w:r w:rsidR="00B6127C" w:rsidRPr="0076533A">
        <w:rPr>
          <w:rFonts w:ascii="Arial Narrow" w:hAnsi="Arial Narrow" w:cs="Tahoma"/>
          <w:b/>
          <w:bCs/>
          <w:sz w:val="20"/>
          <w:szCs w:val="20"/>
        </w:rPr>
        <w:t>---------</w:t>
      </w:r>
      <w:r w:rsidR="00026027" w:rsidRPr="0076533A">
        <w:rPr>
          <w:rFonts w:ascii="Arial Narrow" w:hAnsi="Arial Narrow" w:cs="Tahoma"/>
          <w:b/>
          <w:bCs/>
          <w:sz w:val="20"/>
          <w:szCs w:val="20"/>
        </w:rPr>
        <w:t xml:space="preserve"> </w:t>
      </w:r>
    </w:p>
    <w:p w:rsidR="002E6DB2" w:rsidRPr="0076533A" w:rsidRDefault="002E6DB2" w:rsidP="009816C6">
      <w:pPr>
        <w:tabs>
          <w:tab w:val="left" w:pos="2175"/>
        </w:tabs>
        <w:jc w:val="both"/>
        <w:rPr>
          <w:rFonts w:ascii="Arial Narrow" w:hAnsi="Arial Narrow" w:cs="Tahoma"/>
          <w:b/>
          <w:bCs/>
          <w:sz w:val="20"/>
          <w:szCs w:val="20"/>
        </w:rPr>
      </w:pPr>
      <w:r w:rsidRPr="0076533A">
        <w:rPr>
          <w:rFonts w:ascii="Arial Narrow" w:hAnsi="Arial Narrow" w:cs="Tahoma"/>
          <w:b/>
          <w:bCs/>
          <w:sz w:val="20"/>
          <w:szCs w:val="20"/>
        </w:rPr>
        <w:t xml:space="preserve">SE EXPIDE LA PRESENTE </w:t>
      </w:r>
      <w:r w:rsidR="0058320E" w:rsidRPr="0076533A">
        <w:rPr>
          <w:rFonts w:ascii="Arial Narrow" w:hAnsi="Arial Narrow" w:cs="Tahoma"/>
          <w:b/>
          <w:bCs/>
          <w:sz w:val="20"/>
          <w:szCs w:val="20"/>
        </w:rPr>
        <w:t>CERTIFICACIÓN</w:t>
      </w:r>
      <w:r w:rsidRPr="0076533A">
        <w:rPr>
          <w:rFonts w:ascii="Arial Narrow" w:hAnsi="Arial Narrow" w:cs="Tahoma"/>
          <w:b/>
          <w:bCs/>
          <w:sz w:val="20"/>
          <w:szCs w:val="20"/>
        </w:rPr>
        <w:t>, PARA LOS EFECTOS LEGALES A QUE HAYA LUGAR, EN EL PUEBLITO, CORREGIDORA, QRO</w:t>
      </w:r>
      <w:r w:rsidR="00743513" w:rsidRPr="0076533A">
        <w:rPr>
          <w:rFonts w:ascii="Arial Narrow" w:hAnsi="Arial Narrow" w:cs="Tahoma"/>
          <w:b/>
          <w:bCs/>
          <w:sz w:val="20"/>
          <w:szCs w:val="20"/>
        </w:rPr>
        <w:t xml:space="preserve">., </w:t>
      </w:r>
      <w:r w:rsidR="009816C6" w:rsidRPr="0076533A">
        <w:rPr>
          <w:rFonts w:ascii="Arial Narrow" w:hAnsi="Arial Narrow" w:cs="Tahoma"/>
          <w:b/>
          <w:bCs/>
          <w:sz w:val="20"/>
          <w:szCs w:val="20"/>
        </w:rPr>
        <w:t xml:space="preserve">A LOS </w:t>
      </w:r>
      <w:r w:rsidR="00C0327A">
        <w:rPr>
          <w:rFonts w:ascii="Arial Narrow" w:hAnsi="Arial Narrow" w:cs="Tahoma"/>
          <w:b/>
          <w:bCs/>
          <w:sz w:val="20"/>
          <w:szCs w:val="20"/>
        </w:rPr>
        <w:t>02</w:t>
      </w:r>
      <w:r w:rsidR="00C0327A" w:rsidRPr="0076533A">
        <w:rPr>
          <w:rFonts w:ascii="Arial Narrow" w:hAnsi="Arial Narrow" w:cs="Tahoma"/>
          <w:b/>
          <w:bCs/>
          <w:sz w:val="20"/>
          <w:szCs w:val="20"/>
        </w:rPr>
        <w:t xml:space="preserve"> (</w:t>
      </w:r>
      <w:r w:rsidR="00C0327A">
        <w:rPr>
          <w:rFonts w:ascii="Arial Narrow" w:hAnsi="Arial Narrow" w:cs="Tahoma"/>
          <w:b/>
          <w:bCs/>
          <w:sz w:val="20"/>
          <w:szCs w:val="20"/>
        </w:rPr>
        <w:t>DOS</w:t>
      </w:r>
      <w:r w:rsidR="00C0327A" w:rsidRPr="0076533A">
        <w:rPr>
          <w:rFonts w:ascii="Arial Narrow" w:hAnsi="Arial Narrow" w:cs="Tahoma"/>
          <w:b/>
          <w:bCs/>
          <w:sz w:val="20"/>
          <w:szCs w:val="20"/>
        </w:rPr>
        <w:t xml:space="preserve">) </w:t>
      </w:r>
      <w:r w:rsidR="00C0327A">
        <w:rPr>
          <w:rFonts w:ascii="Arial Narrow" w:hAnsi="Arial Narrow" w:cs="Tahoma"/>
          <w:b/>
          <w:bCs/>
          <w:sz w:val="20"/>
          <w:szCs w:val="20"/>
        </w:rPr>
        <w:t>DÍAS DEL MES DE OCTUBRE</w:t>
      </w:r>
      <w:r w:rsidR="00C0327A" w:rsidRPr="0076533A">
        <w:rPr>
          <w:rFonts w:ascii="Arial Narrow" w:hAnsi="Arial Narrow" w:cs="Tahoma"/>
          <w:b/>
          <w:bCs/>
          <w:sz w:val="20"/>
          <w:szCs w:val="20"/>
        </w:rPr>
        <w:t xml:space="preserve"> </w:t>
      </w:r>
      <w:r w:rsidR="009816C6" w:rsidRPr="0076533A">
        <w:rPr>
          <w:rFonts w:ascii="Arial Narrow" w:hAnsi="Arial Narrow" w:cs="Tahoma"/>
          <w:b/>
          <w:bCs/>
          <w:sz w:val="20"/>
          <w:szCs w:val="20"/>
        </w:rPr>
        <w:t xml:space="preserve">DE </w:t>
      </w:r>
      <w:r w:rsidR="00B94A86" w:rsidRPr="0076533A">
        <w:rPr>
          <w:rFonts w:ascii="Arial Narrow" w:hAnsi="Arial Narrow" w:cs="Tahoma"/>
          <w:b/>
          <w:bCs/>
          <w:sz w:val="20"/>
          <w:szCs w:val="20"/>
        </w:rPr>
        <w:t>201</w:t>
      </w:r>
      <w:r w:rsidR="000119F6" w:rsidRPr="0076533A">
        <w:rPr>
          <w:rFonts w:ascii="Arial Narrow" w:hAnsi="Arial Narrow" w:cs="Tahoma"/>
          <w:b/>
          <w:bCs/>
          <w:sz w:val="20"/>
          <w:szCs w:val="20"/>
        </w:rPr>
        <w:t>5</w:t>
      </w:r>
      <w:r w:rsidR="00B94A86" w:rsidRPr="0076533A">
        <w:rPr>
          <w:rFonts w:ascii="Arial Narrow" w:hAnsi="Arial Narrow" w:cs="Tahoma"/>
          <w:b/>
          <w:bCs/>
          <w:sz w:val="20"/>
          <w:szCs w:val="20"/>
        </w:rPr>
        <w:t xml:space="preserve"> (DOS MIL </w:t>
      </w:r>
      <w:r w:rsidR="000119F6" w:rsidRPr="0076533A">
        <w:rPr>
          <w:rFonts w:ascii="Arial Narrow" w:hAnsi="Arial Narrow" w:cs="Tahoma"/>
          <w:b/>
          <w:bCs/>
          <w:sz w:val="20"/>
          <w:szCs w:val="20"/>
        </w:rPr>
        <w:t>QUINCE</w:t>
      </w:r>
      <w:r w:rsidR="00B94A86" w:rsidRPr="0076533A">
        <w:rPr>
          <w:rFonts w:ascii="Arial Narrow" w:hAnsi="Arial Narrow" w:cs="Tahoma"/>
          <w:b/>
          <w:bCs/>
          <w:sz w:val="20"/>
          <w:szCs w:val="20"/>
        </w:rPr>
        <w:t>).</w:t>
      </w:r>
      <w:r w:rsidR="00A1437C" w:rsidRPr="0076533A">
        <w:rPr>
          <w:rFonts w:ascii="Arial Narrow" w:hAnsi="Arial Narrow" w:cs="Tahoma"/>
          <w:b/>
          <w:bCs/>
          <w:sz w:val="20"/>
          <w:szCs w:val="20"/>
        </w:rPr>
        <w:t>-------------------------------------------------------------------------------------------------------------------------------------------------------------</w:t>
      </w:r>
      <w:r w:rsidR="00C0327A">
        <w:rPr>
          <w:rFonts w:ascii="Arial Narrow" w:hAnsi="Arial Narrow" w:cs="Tahoma"/>
          <w:b/>
          <w:bCs/>
          <w:sz w:val="20"/>
          <w:szCs w:val="20"/>
        </w:rPr>
        <w:t>---------------------------------------------------------</w:t>
      </w:r>
      <w:r w:rsidR="00593884" w:rsidRPr="0076533A">
        <w:rPr>
          <w:rFonts w:ascii="Arial Narrow" w:hAnsi="Arial Narrow" w:cs="Tahoma"/>
          <w:b/>
          <w:bCs/>
          <w:sz w:val="20"/>
          <w:szCs w:val="20"/>
        </w:rPr>
        <w:t xml:space="preserve">----- </w:t>
      </w:r>
      <w:r w:rsidR="000119F6" w:rsidRPr="0076533A">
        <w:rPr>
          <w:rFonts w:ascii="Arial Narrow" w:hAnsi="Arial Narrow" w:cs="Tahoma"/>
          <w:b/>
          <w:bCs/>
          <w:sz w:val="20"/>
          <w:szCs w:val="20"/>
        </w:rPr>
        <w:t>-</w:t>
      </w:r>
      <w:r w:rsidR="00B03DE9" w:rsidRPr="0076533A">
        <w:rPr>
          <w:rFonts w:ascii="Arial Narrow" w:hAnsi="Arial Narrow" w:cs="Tahoma"/>
          <w:b/>
          <w:bCs/>
          <w:sz w:val="20"/>
          <w:szCs w:val="20"/>
        </w:rPr>
        <w:t>----</w:t>
      </w:r>
      <w:r w:rsidR="000119F6" w:rsidRPr="0076533A">
        <w:rPr>
          <w:rFonts w:ascii="Arial Narrow" w:hAnsi="Arial Narrow" w:cs="Tahoma"/>
          <w:b/>
          <w:bCs/>
          <w:sz w:val="20"/>
          <w:szCs w:val="20"/>
        </w:rPr>
        <w:t>----</w:t>
      </w:r>
      <w:r w:rsidR="00A1437C" w:rsidRPr="0076533A">
        <w:rPr>
          <w:rFonts w:ascii="Arial Narrow" w:hAnsi="Arial Narrow" w:cs="Tahoma"/>
          <w:b/>
          <w:bCs/>
          <w:sz w:val="20"/>
          <w:szCs w:val="20"/>
        </w:rPr>
        <w:t>--</w:t>
      </w:r>
      <w:r w:rsidR="00987B8B" w:rsidRPr="0076533A">
        <w:rPr>
          <w:rFonts w:ascii="Arial Narrow" w:hAnsi="Arial Narrow" w:cs="Tahoma"/>
          <w:b/>
          <w:bCs/>
          <w:sz w:val="20"/>
          <w:szCs w:val="20"/>
        </w:rPr>
        <w:t>-</w:t>
      </w:r>
      <w:r w:rsidR="00A1437C" w:rsidRPr="0076533A">
        <w:rPr>
          <w:rFonts w:ascii="Arial Narrow" w:hAnsi="Arial Narrow" w:cs="Tahoma"/>
          <w:b/>
          <w:bCs/>
          <w:sz w:val="20"/>
          <w:szCs w:val="20"/>
        </w:rPr>
        <w:t>-------</w:t>
      </w:r>
      <w:r w:rsidR="00593884" w:rsidRPr="0076533A">
        <w:rPr>
          <w:rFonts w:ascii="Arial Narrow" w:hAnsi="Arial Narrow" w:cs="Tahoma"/>
          <w:b/>
          <w:bCs/>
          <w:sz w:val="20"/>
          <w:szCs w:val="20"/>
        </w:rPr>
        <w:t>---------</w:t>
      </w:r>
      <w:r w:rsidR="00A1437C" w:rsidRPr="0076533A">
        <w:rPr>
          <w:rFonts w:ascii="Arial Narrow" w:hAnsi="Arial Narrow" w:cs="Tahoma"/>
          <w:b/>
          <w:bCs/>
          <w:sz w:val="20"/>
          <w:szCs w:val="20"/>
        </w:rPr>
        <w:t>-----</w:t>
      </w:r>
      <w:r w:rsidR="00E57079" w:rsidRPr="0076533A">
        <w:rPr>
          <w:rFonts w:ascii="Arial Narrow" w:hAnsi="Arial Narrow" w:cs="Tahoma"/>
          <w:b/>
          <w:bCs/>
          <w:sz w:val="20"/>
          <w:szCs w:val="20"/>
        </w:rPr>
        <w:t>DOY FE -</w:t>
      </w:r>
      <w:r w:rsidR="000119F6" w:rsidRPr="0076533A">
        <w:rPr>
          <w:rFonts w:ascii="Arial Narrow" w:hAnsi="Arial Narrow" w:cs="Tahoma"/>
          <w:b/>
          <w:bCs/>
          <w:sz w:val="20"/>
          <w:szCs w:val="20"/>
        </w:rPr>
        <w:t>--</w:t>
      </w:r>
      <w:r w:rsidR="00B03DE9" w:rsidRPr="0076533A">
        <w:rPr>
          <w:rFonts w:ascii="Arial Narrow" w:hAnsi="Arial Narrow" w:cs="Tahoma"/>
          <w:b/>
          <w:bCs/>
          <w:sz w:val="20"/>
          <w:szCs w:val="20"/>
        </w:rPr>
        <w:t>----------</w:t>
      </w:r>
      <w:r w:rsidR="00987B8B" w:rsidRPr="0076533A">
        <w:rPr>
          <w:rFonts w:ascii="Arial Narrow" w:hAnsi="Arial Narrow" w:cs="Tahoma"/>
          <w:b/>
          <w:bCs/>
          <w:sz w:val="20"/>
          <w:szCs w:val="20"/>
        </w:rPr>
        <w:t>-</w:t>
      </w:r>
      <w:r w:rsidR="00E57079" w:rsidRPr="0076533A">
        <w:rPr>
          <w:rFonts w:ascii="Arial Narrow" w:hAnsi="Arial Narrow" w:cs="Tahoma"/>
          <w:b/>
          <w:bCs/>
          <w:sz w:val="20"/>
          <w:szCs w:val="20"/>
        </w:rPr>
        <w:t>---------------</w:t>
      </w:r>
      <w:r w:rsidR="00026027" w:rsidRPr="0076533A">
        <w:rPr>
          <w:rFonts w:ascii="Arial Narrow" w:hAnsi="Arial Narrow" w:cs="Tahoma"/>
          <w:b/>
          <w:bCs/>
          <w:sz w:val="20"/>
          <w:szCs w:val="20"/>
        </w:rPr>
        <w:t>--------</w:t>
      </w:r>
      <w:r w:rsidR="00E57079" w:rsidRPr="0076533A">
        <w:rPr>
          <w:rFonts w:ascii="Arial Narrow" w:hAnsi="Arial Narrow" w:cs="Tahoma"/>
          <w:b/>
          <w:bCs/>
          <w:sz w:val="20"/>
          <w:szCs w:val="20"/>
        </w:rPr>
        <w:t>---------------</w:t>
      </w:r>
      <w:r w:rsidR="00B8669F" w:rsidRPr="0076533A">
        <w:rPr>
          <w:rFonts w:ascii="Arial Narrow" w:hAnsi="Arial Narrow" w:cs="Tahoma"/>
          <w:b/>
          <w:bCs/>
          <w:sz w:val="20"/>
          <w:szCs w:val="20"/>
        </w:rPr>
        <w:t>--------</w:t>
      </w:r>
      <w:r w:rsidR="00743513" w:rsidRPr="0076533A">
        <w:rPr>
          <w:rFonts w:ascii="Arial Narrow" w:hAnsi="Arial Narrow" w:cs="Tahoma"/>
          <w:b/>
          <w:bCs/>
          <w:sz w:val="20"/>
          <w:szCs w:val="20"/>
        </w:rPr>
        <w:t>-----------------</w:t>
      </w:r>
    </w:p>
    <w:p w:rsidR="002E6DB2" w:rsidRPr="0076533A" w:rsidRDefault="002E6DB2" w:rsidP="009816C6">
      <w:pPr>
        <w:tabs>
          <w:tab w:val="left" w:pos="2915"/>
        </w:tabs>
        <w:jc w:val="both"/>
        <w:rPr>
          <w:rFonts w:ascii="Arial Narrow" w:hAnsi="Arial Narrow" w:cs="Tahoma"/>
          <w:b/>
          <w:sz w:val="20"/>
          <w:szCs w:val="20"/>
        </w:rPr>
      </w:pPr>
    </w:p>
    <w:p w:rsidR="002E6DB2" w:rsidRPr="0076533A" w:rsidRDefault="002E6DB2" w:rsidP="009816C6">
      <w:pPr>
        <w:tabs>
          <w:tab w:val="left" w:pos="2915"/>
        </w:tabs>
        <w:jc w:val="center"/>
        <w:rPr>
          <w:rFonts w:ascii="Arial Narrow" w:hAnsi="Arial Narrow" w:cs="Tahoma"/>
          <w:b/>
          <w:sz w:val="20"/>
          <w:szCs w:val="20"/>
        </w:rPr>
      </w:pPr>
      <w:r w:rsidRPr="0076533A">
        <w:rPr>
          <w:rFonts w:ascii="Arial Narrow" w:hAnsi="Arial Narrow" w:cs="Tahoma"/>
          <w:b/>
          <w:sz w:val="20"/>
          <w:szCs w:val="20"/>
        </w:rPr>
        <w:t>A T E N T A M E N T E</w:t>
      </w:r>
    </w:p>
    <w:p w:rsidR="002E6DB2" w:rsidRPr="0076533A" w:rsidRDefault="002E6DB2" w:rsidP="009816C6">
      <w:pPr>
        <w:pStyle w:val="Ttulo5"/>
        <w:spacing w:before="0"/>
        <w:jc w:val="center"/>
        <w:rPr>
          <w:rFonts w:ascii="Arial Narrow" w:eastAsiaTheme="minorHAnsi" w:hAnsi="Arial Narrow" w:cs="Tahoma"/>
          <w:b/>
          <w:color w:val="auto"/>
          <w:sz w:val="20"/>
          <w:szCs w:val="20"/>
        </w:rPr>
      </w:pPr>
    </w:p>
    <w:p w:rsidR="002E6DB2" w:rsidRPr="0076533A" w:rsidRDefault="002E6DB2" w:rsidP="009816C6">
      <w:pPr>
        <w:jc w:val="center"/>
        <w:rPr>
          <w:rFonts w:ascii="Arial Narrow" w:hAnsi="Arial Narrow" w:cs="Tahoma"/>
          <w:sz w:val="20"/>
          <w:szCs w:val="20"/>
        </w:rPr>
      </w:pPr>
    </w:p>
    <w:p w:rsidR="00593884" w:rsidRPr="0076533A" w:rsidRDefault="00593884" w:rsidP="009816C6">
      <w:pPr>
        <w:jc w:val="center"/>
        <w:rPr>
          <w:rFonts w:ascii="Arial Narrow" w:hAnsi="Arial Narrow" w:cs="Tahoma"/>
          <w:sz w:val="20"/>
          <w:szCs w:val="20"/>
        </w:rPr>
      </w:pPr>
    </w:p>
    <w:p w:rsidR="00B232EE" w:rsidRPr="0076533A" w:rsidRDefault="00B232EE" w:rsidP="009816C6">
      <w:pPr>
        <w:jc w:val="center"/>
        <w:rPr>
          <w:rFonts w:ascii="Arial Narrow" w:hAnsi="Arial Narrow" w:cs="Tahoma"/>
          <w:sz w:val="20"/>
          <w:szCs w:val="20"/>
        </w:rPr>
      </w:pPr>
    </w:p>
    <w:p w:rsidR="002E6DB2" w:rsidRPr="0076533A" w:rsidRDefault="002E6DB2" w:rsidP="009816C6">
      <w:pPr>
        <w:jc w:val="center"/>
        <w:rPr>
          <w:rFonts w:ascii="Arial Narrow" w:hAnsi="Arial Narrow" w:cs="Tahoma"/>
          <w:sz w:val="20"/>
          <w:szCs w:val="20"/>
        </w:rPr>
      </w:pPr>
    </w:p>
    <w:p w:rsidR="002E6DB2" w:rsidRPr="0076533A" w:rsidRDefault="002E6DB2" w:rsidP="009816C6">
      <w:pPr>
        <w:pStyle w:val="Textoindependiente"/>
        <w:jc w:val="center"/>
        <w:rPr>
          <w:rFonts w:ascii="Arial Narrow" w:hAnsi="Arial Narrow" w:cs="Tahoma"/>
          <w:b w:val="0"/>
          <w:bCs w:val="0"/>
          <w:sz w:val="20"/>
          <w:szCs w:val="20"/>
        </w:rPr>
      </w:pPr>
      <w:r w:rsidRPr="0076533A">
        <w:rPr>
          <w:rFonts w:ascii="Arial Narrow" w:hAnsi="Arial Narrow" w:cs="Tahoma"/>
          <w:bCs w:val="0"/>
          <w:sz w:val="20"/>
          <w:szCs w:val="20"/>
        </w:rPr>
        <w:t xml:space="preserve">LIC. </w:t>
      </w:r>
      <w:r w:rsidR="00C0327A">
        <w:rPr>
          <w:rFonts w:ascii="Arial Narrow" w:hAnsi="Arial Narrow" w:cs="Tahoma"/>
          <w:bCs w:val="0"/>
          <w:sz w:val="20"/>
          <w:szCs w:val="20"/>
        </w:rPr>
        <w:t>JOSÉ ERNESTO BEJARANO</w:t>
      </w:r>
      <w:r w:rsidR="00E76860">
        <w:rPr>
          <w:rFonts w:ascii="Arial Narrow" w:hAnsi="Arial Narrow" w:cs="Tahoma"/>
          <w:bCs w:val="0"/>
          <w:sz w:val="20"/>
          <w:szCs w:val="20"/>
        </w:rPr>
        <w:t xml:space="preserve"> </w:t>
      </w:r>
      <w:r w:rsidR="00C0327A">
        <w:rPr>
          <w:rFonts w:ascii="Arial Narrow" w:hAnsi="Arial Narrow" w:cs="Tahoma"/>
          <w:bCs w:val="0"/>
          <w:sz w:val="20"/>
          <w:szCs w:val="20"/>
        </w:rPr>
        <w:t>SÁNCHEZ</w:t>
      </w:r>
    </w:p>
    <w:p w:rsidR="00B041D4" w:rsidRPr="0076533A" w:rsidRDefault="00E731DA" w:rsidP="009816C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1443355</wp:posOffset>
                </wp:positionV>
                <wp:extent cx="5562600" cy="1647825"/>
                <wp:effectExtent l="11430" t="5080" r="7620"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6.4pt;margin-top:113.65pt;width:438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wcIgIAAEEEAAAOAAAAZHJzL2Uyb0RvYy54bWysU8GO2jAQvVfqP1i+QxKasB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3243580</wp:posOffset>
                </wp:positionV>
                <wp:extent cx="5562600" cy="1647825"/>
                <wp:effectExtent l="11430" t="5080" r="76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4pt;margin-top:255.4pt;width:4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CIgIAAEE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"/>
            </w:pict>
          </mc:Fallback>
        </mc:AlternateContent>
      </w:r>
      <w:r w:rsidR="002E6DB2" w:rsidRPr="0076533A">
        <w:rPr>
          <w:rFonts w:ascii="Arial Narrow" w:hAnsi="Arial Narrow" w:cs="Tahoma"/>
          <w:bCs w:val="0"/>
          <w:sz w:val="20"/>
          <w:szCs w:val="20"/>
        </w:rPr>
        <w:t>SECRETARIO DEL AYUNTAMIENTO</w:t>
      </w:r>
    </w:p>
    <w:sectPr w:rsidR="00B041D4" w:rsidRPr="0076533A"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98" w:rsidRDefault="00D05998" w:rsidP="00E307F1">
      <w:r>
        <w:separator/>
      </w:r>
    </w:p>
  </w:endnote>
  <w:endnote w:type="continuationSeparator" w:id="0">
    <w:p w:rsidR="00D05998" w:rsidRDefault="00D05998"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E731DA"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D05998">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731DA" w:rsidRPr="00E731D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D05998">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731DA" w:rsidRPr="00E731DA">
                          <w:rPr>
                            <w:noProof/>
                            <w:sz w:val="28"/>
                            <w:szCs w:val="28"/>
                          </w:rPr>
                          <w:t>1</w:t>
                        </w:r>
                        <w:r>
                          <w:rPr>
                            <w:noProof/>
                            <w:sz w:val="28"/>
                            <w:szCs w:val="28"/>
                          </w:rPr>
                          <w:fldChar w:fldCharType="end"/>
                        </w:r>
                      </w:p>
                    </w:txbxContent>
                  </v:textbox>
                  <w10:wrap anchorx="margin" anchory="margin"/>
                </v:shape>
              </w:pict>
            </mc:Fallback>
          </mc:AlternateContent>
        </w:r>
        <w:r w:rsidR="0076533A" w:rsidRPr="00396BAD">
          <w:rPr>
            <w:rFonts w:ascii="Arial Narrow" w:hAnsi="Arial Narrow"/>
            <w:b w:val="0"/>
            <w:noProof/>
            <w:sz w:val="16"/>
            <w:szCs w:val="16"/>
            <w:lang w:eastAsia="zh-TW"/>
          </w:rPr>
          <w:t xml:space="preserve">CERTIFICACIÓN DEL </w:t>
        </w:r>
        <w:r w:rsidR="00C0327A" w:rsidRPr="00C0327A">
          <w:rPr>
            <w:rFonts w:ascii="Arial Narrow" w:hAnsi="Arial Narrow"/>
            <w:b w:val="0"/>
            <w:noProof/>
            <w:sz w:val="16"/>
            <w:szCs w:val="16"/>
            <w:lang w:eastAsia="zh-TW"/>
          </w:rPr>
          <w:t>ACUERDO POR EL QUE SE DELEGA LA REPRESENTACIÓN LEGAL DEL H. AYUNTAMIENTO DE CORREGIDORA, QRO., PARA ASUNTOS DE CARÁCTER LEGAL O JURISDICCIONAL</w:t>
        </w:r>
        <w:r w:rsidR="0076533A" w:rsidRPr="00396BAD">
          <w:rPr>
            <w:rFonts w:ascii="Arial Narrow" w:hAnsi="Arial Narrow"/>
            <w:b w:val="0"/>
            <w:noProof/>
            <w:sz w:val="16"/>
            <w:szCs w:val="16"/>
            <w:lang w:eastAsia="zh-TW"/>
          </w:rPr>
          <w:t>---------------------------------------------------------</w:t>
        </w:r>
        <w:r w:rsidR="00A44E9F">
          <w:rPr>
            <w:rFonts w:ascii="Arial Narrow" w:hAnsi="Arial Narrow"/>
            <w:b w:val="0"/>
            <w:noProof/>
            <w:sz w:val="16"/>
            <w:szCs w:val="16"/>
            <w:lang w:eastAsia="zh-TW"/>
          </w:rPr>
          <w:t>---</w:t>
        </w:r>
        <w:r w:rsidR="00C0327A">
          <w:rPr>
            <w:rFonts w:ascii="Arial Narrow" w:hAnsi="Arial Narrow"/>
            <w:b w:val="0"/>
            <w:noProof/>
            <w:sz w:val="16"/>
            <w:szCs w:val="16"/>
            <w:lang w:eastAsia="zh-TW"/>
          </w:rPr>
          <w:t>-----------------</w:t>
        </w:r>
        <w:r w:rsidR="0076533A" w:rsidRPr="00396BAD">
          <w:rPr>
            <w:rFonts w:ascii="Arial Narrow" w:hAnsi="Arial Narrow"/>
            <w:b w:val="0"/>
            <w:noProof/>
            <w:sz w:val="16"/>
            <w:szCs w:val="16"/>
            <w:lang w:eastAsia="zh-TW"/>
          </w:rPr>
          <w:t>--</w:t>
        </w:r>
        <w:r w:rsidR="00C0327A">
          <w:rPr>
            <w:rFonts w:ascii="Arial Narrow" w:hAnsi="Arial Narrow"/>
            <w:b w:val="0"/>
            <w:noProof/>
            <w:sz w:val="16"/>
            <w:szCs w:val="16"/>
            <w:lang w:eastAsia="zh-TW"/>
          </w:rPr>
          <w:t>------------</w:t>
        </w:r>
        <w:r w:rsidR="0076533A" w:rsidRPr="00396BAD">
          <w:rPr>
            <w:rFonts w:ascii="Arial Narrow" w:hAnsi="Arial Narrow"/>
            <w:b w:val="0"/>
            <w:noProof/>
            <w:sz w:val="16"/>
            <w:szCs w:val="16"/>
            <w:lang w:eastAsia="zh-TW"/>
          </w:rPr>
          <w:t>A-</w:t>
        </w:r>
        <w:r w:rsidR="00C0327A">
          <w:rPr>
            <w:rFonts w:ascii="Arial Narrow" w:hAnsi="Arial Narrow"/>
            <w:b w:val="0"/>
            <w:noProof/>
            <w:sz w:val="16"/>
            <w:szCs w:val="16"/>
            <w:lang w:eastAsia="zh-TW"/>
          </w:rPr>
          <w:t>JEBS</w:t>
        </w:r>
        <w:r w:rsidR="0076533A" w:rsidRPr="00396BAD">
          <w:rPr>
            <w:rFonts w:ascii="Arial Narrow" w:hAnsi="Arial Narrow"/>
            <w:b w:val="0"/>
            <w:noProof/>
            <w:sz w:val="16"/>
            <w:szCs w:val="16"/>
            <w:lang w:eastAsia="zh-TW"/>
          </w:rPr>
          <w:t>/</w:t>
        </w:r>
        <w:r w:rsidR="00395FB0">
          <w:rPr>
            <w:rFonts w:ascii="Arial Narrow" w:hAnsi="Arial Narrow"/>
            <w:b w:val="0"/>
            <w:noProof/>
            <w:sz w:val="16"/>
            <w:szCs w:val="16"/>
            <w:lang w:eastAsia="zh-TW"/>
          </w:rPr>
          <w:t>R- M</w:t>
        </w:r>
        <w:r w:rsidR="007949CF">
          <w:rPr>
            <w:rFonts w:ascii="Arial Narrow" w:hAnsi="Arial Narrow"/>
            <w:b w:val="0"/>
            <w:noProof/>
            <w:sz w:val="16"/>
            <w:szCs w:val="16"/>
            <w:lang w:eastAsia="zh-TW"/>
          </w:rPr>
          <w:t>DA</w:t>
        </w:r>
        <w:r w:rsidR="00395FB0">
          <w:rPr>
            <w:rFonts w:ascii="Arial Narrow" w:hAnsi="Arial Narrow"/>
            <w:b w:val="0"/>
            <w:noProof/>
            <w:sz w:val="16"/>
            <w:szCs w:val="16"/>
            <w:lang w:eastAsia="zh-TW"/>
          </w:rPr>
          <w:t>/</w:t>
        </w:r>
        <w:r w:rsidR="0076533A" w:rsidRPr="00396BAD">
          <w:rPr>
            <w:rFonts w:ascii="Arial Narrow" w:hAnsi="Arial Narrow"/>
            <w:b w:val="0"/>
            <w:noProof/>
            <w:sz w:val="16"/>
            <w:szCs w:val="16"/>
            <w:lang w:eastAsia="zh-TW"/>
          </w:rPr>
          <w:t>E-ACB</w:t>
        </w:r>
      </w:p>
      <w:p w:rsidR="002E6DB2" w:rsidRDefault="00D05998"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98" w:rsidRDefault="00D05998" w:rsidP="00E307F1">
      <w:r>
        <w:separator/>
      </w:r>
    </w:p>
  </w:footnote>
  <w:footnote w:type="continuationSeparator" w:id="0">
    <w:p w:rsidR="00D05998" w:rsidRDefault="00D05998"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E731D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9">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1">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2">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5">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1">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5">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7">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8"/>
  </w:num>
  <w:num w:numId="2">
    <w:abstractNumId w:val="7"/>
  </w:num>
  <w:num w:numId="3">
    <w:abstractNumId w:val="31"/>
  </w:num>
  <w:num w:numId="4">
    <w:abstractNumId w:val="4"/>
  </w:num>
  <w:num w:numId="5">
    <w:abstractNumId w:val="8"/>
  </w:num>
  <w:num w:numId="6">
    <w:abstractNumId w:val="26"/>
  </w:num>
  <w:num w:numId="7">
    <w:abstractNumId w:val="17"/>
  </w:num>
  <w:num w:numId="8">
    <w:abstractNumId w:val="11"/>
  </w:num>
  <w:num w:numId="9">
    <w:abstractNumId w:val="3"/>
  </w:num>
  <w:num w:numId="10">
    <w:abstractNumId w:val="22"/>
  </w:num>
  <w:num w:numId="11">
    <w:abstractNumId w:val="6"/>
  </w:num>
  <w:num w:numId="12">
    <w:abstractNumId w:val="15"/>
  </w:num>
  <w:num w:numId="13">
    <w:abstractNumId w:val="19"/>
  </w:num>
  <w:num w:numId="14">
    <w:abstractNumId w:val="2"/>
  </w:num>
  <w:num w:numId="15">
    <w:abstractNumId w:val="35"/>
  </w:num>
  <w:num w:numId="16">
    <w:abstractNumId w:val="10"/>
  </w:num>
  <w:num w:numId="17">
    <w:abstractNumId w:val="9"/>
    <w:lvlOverride w:ilvl="0">
      <w:startOverride w:val="1"/>
    </w:lvlOverride>
  </w:num>
  <w:num w:numId="18">
    <w:abstractNumId w:val="0"/>
  </w:num>
  <w:num w:numId="19">
    <w:abstractNumId w:val="33"/>
  </w:num>
  <w:num w:numId="20">
    <w:abstractNumId w:val="29"/>
  </w:num>
  <w:num w:numId="21">
    <w:abstractNumId w:val="24"/>
  </w:num>
  <w:num w:numId="22">
    <w:abstractNumId w:val="37"/>
  </w:num>
  <w:num w:numId="23">
    <w:abstractNumId w:val="23"/>
  </w:num>
  <w:num w:numId="24">
    <w:abstractNumId w:val="32"/>
  </w:num>
  <w:num w:numId="25">
    <w:abstractNumId w:val="18"/>
  </w:num>
  <w:num w:numId="26">
    <w:abstractNumId w:val="1"/>
  </w:num>
  <w:num w:numId="27">
    <w:abstractNumId w:val="34"/>
  </w:num>
  <w:num w:numId="28">
    <w:abstractNumId w:val="30"/>
  </w:num>
  <w:num w:numId="29">
    <w:abstractNumId w:val="36"/>
  </w:num>
  <w:num w:numId="30">
    <w:abstractNumId w:val="21"/>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2"/>
  </w:num>
  <w:num w:numId="36">
    <w:abstractNumId w:val="27"/>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36B0B"/>
    <w:rsid w:val="00062905"/>
    <w:rsid w:val="00076FD8"/>
    <w:rsid w:val="00084CE5"/>
    <w:rsid w:val="00090496"/>
    <w:rsid w:val="00095D17"/>
    <w:rsid w:val="00095F04"/>
    <w:rsid w:val="000B37CD"/>
    <w:rsid w:val="000B6E19"/>
    <w:rsid w:val="000E6697"/>
    <w:rsid w:val="000F453F"/>
    <w:rsid w:val="0010650D"/>
    <w:rsid w:val="00111A9D"/>
    <w:rsid w:val="001307F7"/>
    <w:rsid w:val="00155C5F"/>
    <w:rsid w:val="00171E89"/>
    <w:rsid w:val="00177075"/>
    <w:rsid w:val="00190840"/>
    <w:rsid w:val="001A4010"/>
    <w:rsid w:val="001B6265"/>
    <w:rsid w:val="001D0C30"/>
    <w:rsid w:val="001D1AD0"/>
    <w:rsid w:val="001E3BEA"/>
    <w:rsid w:val="001E43D0"/>
    <w:rsid w:val="001E7EC6"/>
    <w:rsid w:val="00205176"/>
    <w:rsid w:val="00230F14"/>
    <w:rsid w:val="00236D38"/>
    <w:rsid w:val="00272E8A"/>
    <w:rsid w:val="00277442"/>
    <w:rsid w:val="00285D74"/>
    <w:rsid w:val="00285EA2"/>
    <w:rsid w:val="002A437D"/>
    <w:rsid w:val="002C3B01"/>
    <w:rsid w:val="002C47A4"/>
    <w:rsid w:val="002D57AB"/>
    <w:rsid w:val="002E0DDB"/>
    <w:rsid w:val="002E5365"/>
    <w:rsid w:val="002E6DB2"/>
    <w:rsid w:val="002F2B2D"/>
    <w:rsid w:val="002F41ED"/>
    <w:rsid w:val="003046C7"/>
    <w:rsid w:val="003102D7"/>
    <w:rsid w:val="0033212C"/>
    <w:rsid w:val="003478BB"/>
    <w:rsid w:val="00353D17"/>
    <w:rsid w:val="00377DCB"/>
    <w:rsid w:val="00384290"/>
    <w:rsid w:val="003856D2"/>
    <w:rsid w:val="00386701"/>
    <w:rsid w:val="00391422"/>
    <w:rsid w:val="00395FB0"/>
    <w:rsid w:val="00396BAD"/>
    <w:rsid w:val="00397C68"/>
    <w:rsid w:val="003A79FE"/>
    <w:rsid w:val="003B1876"/>
    <w:rsid w:val="003B5833"/>
    <w:rsid w:val="003C45C0"/>
    <w:rsid w:val="003C547F"/>
    <w:rsid w:val="003D4A62"/>
    <w:rsid w:val="003D4CC3"/>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6BA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179BA"/>
    <w:rsid w:val="00731662"/>
    <w:rsid w:val="00743513"/>
    <w:rsid w:val="00750751"/>
    <w:rsid w:val="00756061"/>
    <w:rsid w:val="0075628A"/>
    <w:rsid w:val="007629D2"/>
    <w:rsid w:val="0076533A"/>
    <w:rsid w:val="0076611B"/>
    <w:rsid w:val="007949CF"/>
    <w:rsid w:val="007A14B6"/>
    <w:rsid w:val="007B108F"/>
    <w:rsid w:val="007B350D"/>
    <w:rsid w:val="007C0978"/>
    <w:rsid w:val="007C1A7A"/>
    <w:rsid w:val="007C3EFD"/>
    <w:rsid w:val="007C452F"/>
    <w:rsid w:val="007D4F29"/>
    <w:rsid w:val="007E3E4B"/>
    <w:rsid w:val="007E697F"/>
    <w:rsid w:val="007F0763"/>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92A1C"/>
    <w:rsid w:val="009A0A71"/>
    <w:rsid w:val="009A26E0"/>
    <w:rsid w:val="009A6896"/>
    <w:rsid w:val="009C7C44"/>
    <w:rsid w:val="009E0753"/>
    <w:rsid w:val="009F073A"/>
    <w:rsid w:val="00A03BD4"/>
    <w:rsid w:val="00A13704"/>
    <w:rsid w:val="00A1437C"/>
    <w:rsid w:val="00A158E6"/>
    <w:rsid w:val="00A1594A"/>
    <w:rsid w:val="00A17B0E"/>
    <w:rsid w:val="00A44E9F"/>
    <w:rsid w:val="00A47C55"/>
    <w:rsid w:val="00A51A81"/>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3438"/>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C1CAC"/>
    <w:rsid w:val="00CD0534"/>
    <w:rsid w:val="00CF6900"/>
    <w:rsid w:val="00D05998"/>
    <w:rsid w:val="00D17EDB"/>
    <w:rsid w:val="00D41079"/>
    <w:rsid w:val="00D47908"/>
    <w:rsid w:val="00D50424"/>
    <w:rsid w:val="00D55C56"/>
    <w:rsid w:val="00D648C8"/>
    <w:rsid w:val="00D663DF"/>
    <w:rsid w:val="00D678F8"/>
    <w:rsid w:val="00D83D73"/>
    <w:rsid w:val="00D90CC0"/>
    <w:rsid w:val="00D9693D"/>
    <w:rsid w:val="00DA4BD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1DA"/>
    <w:rsid w:val="00E73474"/>
    <w:rsid w:val="00E76860"/>
    <w:rsid w:val="00E91931"/>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4AF2-EFF1-4F0B-AFED-35671E1F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8513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2015-10-16T19:05:00Z</cp:lastPrinted>
  <dcterms:created xsi:type="dcterms:W3CDTF">2015-10-28T17:08:00Z</dcterms:created>
  <dcterms:modified xsi:type="dcterms:W3CDTF">2015-10-28T17:08:00Z</dcterms:modified>
</cp:coreProperties>
</file>