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26" w:rsidRDefault="00377F26" w:rsidP="00377F26">
      <w:pPr>
        <w:pStyle w:val="Textoindependiente"/>
        <w:tabs>
          <w:tab w:val="left" w:pos="1080"/>
        </w:tabs>
        <w:rPr>
          <w:rFonts w:ascii="Arial Narrow" w:hAnsi="Arial Narrow" w:cs="Tahoma"/>
          <w:b w:val="0"/>
          <w:bCs w:val="0"/>
          <w:sz w:val="20"/>
          <w:szCs w:val="20"/>
        </w:rPr>
      </w:pPr>
      <w:bookmarkStart w:id="0" w:name="_GoBack"/>
      <w:bookmarkEnd w:id="0"/>
    </w:p>
    <w:p w:rsidR="002E6DB2" w:rsidRPr="00377F26" w:rsidRDefault="002E6DB2" w:rsidP="00377F26">
      <w:pPr>
        <w:pStyle w:val="Textoindependiente"/>
        <w:tabs>
          <w:tab w:val="left" w:pos="1080"/>
        </w:tabs>
        <w:rPr>
          <w:rFonts w:ascii="Arial Narrow" w:hAnsi="Arial Narrow" w:cs="Tahoma"/>
          <w:b w:val="0"/>
          <w:bCs w:val="0"/>
          <w:sz w:val="20"/>
          <w:szCs w:val="20"/>
        </w:rPr>
      </w:pPr>
      <w:r w:rsidRPr="00377F26">
        <w:rPr>
          <w:rFonts w:ascii="Arial Narrow" w:hAnsi="Arial Narrow" w:cs="Tahoma"/>
          <w:b w:val="0"/>
          <w:bCs w:val="0"/>
          <w:sz w:val="20"/>
          <w:szCs w:val="20"/>
        </w:rPr>
        <w:t xml:space="preserve">El </w:t>
      </w:r>
      <w:r w:rsidR="009816C6" w:rsidRPr="00377F26">
        <w:rPr>
          <w:rFonts w:ascii="Arial Narrow" w:hAnsi="Arial Narrow" w:cs="Tahoma"/>
          <w:b w:val="0"/>
          <w:bCs w:val="0"/>
          <w:sz w:val="20"/>
          <w:szCs w:val="20"/>
        </w:rPr>
        <w:t>suscrito</w:t>
      </w:r>
      <w:r w:rsidR="0058320E" w:rsidRPr="00377F26">
        <w:rPr>
          <w:rFonts w:ascii="Arial Narrow" w:hAnsi="Arial Narrow" w:cs="Tahoma"/>
          <w:b w:val="0"/>
          <w:bCs w:val="0"/>
          <w:sz w:val="20"/>
          <w:szCs w:val="20"/>
        </w:rPr>
        <w:t xml:space="preserve"> Ciudadano,</w:t>
      </w:r>
      <w:r w:rsidRPr="00377F26">
        <w:rPr>
          <w:rFonts w:ascii="Arial Narrow" w:hAnsi="Arial Narrow" w:cs="Tahoma"/>
          <w:bCs w:val="0"/>
          <w:sz w:val="20"/>
          <w:szCs w:val="20"/>
        </w:rPr>
        <w:t xml:space="preserve"> Lic.</w:t>
      </w:r>
      <w:r w:rsidRPr="00377F26">
        <w:rPr>
          <w:rFonts w:ascii="Arial Narrow" w:hAnsi="Arial Narrow" w:cs="Tahoma"/>
          <w:sz w:val="20"/>
          <w:szCs w:val="20"/>
        </w:rPr>
        <w:t xml:space="preserve"> </w:t>
      </w:r>
      <w:r w:rsidR="00C0327A" w:rsidRPr="00377F26">
        <w:rPr>
          <w:rFonts w:ascii="Arial Narrow" w:hAnsi="Arial Narrow" w:cs="Tahoma"/>
          <w:sz w:val="20"/>
          <w:szCs w:val="20"/>
        </w:rPr>
        <w:t>José Ernesto Bejarano Sánchez</w:t>
      </w:r>
      <w:r w:rsidRPr="00377F26">
        <w:rPr>
          <w:rFonts w:ascii="Arial Narrow" w:hAnsi="Arial Narrow" w:cs="Tahoma"/>
          <w:sz w:val="20"/>
          <w:szCs w:val="20"/>
        </w:rPr>
        <w:t>, Secretario del Ayuntamiento de Corregidora, Qro.</w:t>
      </w:r>
      <w:r w:rsidRPr="00377F26">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377F26">
        <w:rPr>
          <w:rFonts w:ascii="Arial Narrow" w:hAnsi="Arial Narrow" w:cs="Tahoma"/>
          <w:b w:val="0"/>
          <w:bCs w:val="0"/>
          <w:sz w:val="20"/>
          <w:szCs w:val="20"/>
        </w:rPr>
        <w:t xml:space="preserve">, hago constar y; </w:t>
      </w:r>
    </w:p>
    <w:p w:rsidR="002E6DB2" w:rsidRPr="00377F26" w:rsidRDefault="002E6DB2" w:rsidP="00377F26">
      <w:pPr>
        <w:pStyle w:val="Textoindependiente"/>
        <w:tabs>
          <w:tab w:val="left" w:pos="1080"/>
        </w:tabs>
        <w:rPr>
          <w:rFonts w:ascii="Arial Narrow" w:hAnsi="Arial Narrow" w:cs="Tahoma"/>
          <w:b w:val="0"/>
          <w:bCs w:val="0"/>
          <w:sz w:val="20"/>
          <w:szCs w:val="20"/>
        </w:rPr>
      </w:pPr>
    </w:p>
    <w:p w:rsidR="002E6DB2" w:rsidRPr="00377F26" w:rsidRDefault="002E6DB2" w:rsidP="00377F26">
      <w:pPr>
        <w:pStyle w:val="Ttulo3"/>
        <w:shd w:val="clear" w:color="auto" w:fill="002060"/>
        <w:spacing w:before="0" w:after="0"/>
        <w:jc w:val="center"/>
        <w:rPr>
          <w:rFonts w:ascii="Arial Narrow" w:hAnsi="Arial Narrow" w:cs="Tahoma"/>
          <w:bCs w:val="0"/>
          <w:sz w:val="20"/>
          <w:szCs w:val="20"/>
        </w:rPr>
      </w:pPr>
      <w:r w:rsidRPr="00377F26">
        <w:rPr>
          <w:rFonts w:ascii="Arial Narrow" w:hAnsi="Arial Narrow" w:cs="Tahoma"/>
          <w:bCs w:val="0"/>
          <w:sz w:val="20"/>
          <w:szCs w:val="20"/>
        </w:rPr>
        <w:t>C E R T I F I C O</w:t>
      </w:r>
    </w:p>
    <w:p w:rsidR="002E6DB2" w:rsidRPr="00377F26" w:rsidRDefault="002E6DB2" w:rsidP="00377F26">
      <w:pPr>
        <w:pStyle w:val="Encabezado"/>
        <w:tabs>
          <w:tab w:val="clear" w:pos="4419"/>
          <w:tab w:val="clear" w:pos="8838"/>
        </w:tabs>
        <w:jc w:val="both"/>
        <w:rPr>
          <w:rFonts w:ascii="Arial Narrow" w:hAnsi="Arial Narrow" w:cs="Tahoma"/>
          <w:b/>
          <w:sz w:val="20"/>
          <w:szCs w:val="20"/>
        </w:rPr>
      </w:pPr>
    </w:p>
    <w:p w:rsidR="002E6DB2" w:rsidRPr="00377F26" w:rsidRDefault="007C0978" w:rsidP="00377F26">
      <w:pPr>
        <w:pStyle w:val="Textoindependiente2"/>
        <w:spacing w:after="0" w:line="240" w:lineRule="auto"/>
        <w:jc w:val="both"/>
        <w:rPr>
          <w:rFonts w:ascii="Arial Narrow" w:hAnsi="Arial Narrow" w:cs="Tahoma"/>
          <w:bCs/>
          <w:sz w:val="20"/>
          <w:szCs w:val="20"/>
        </w:rPr>
      </w:pPr>
      <w:r w:rsidRPr="00377F26">
        <w:rPr>
          <w:rFonts w:ascii="Arial Narrow" w:hAnsi="Arial Narrow" w:cs="Tahoma"/>
          <w:b/>
          <w:bCs/>
          <w:sz w:val="20"/>
          <w:szCs w:val="20"/>
        </w:rPr>
        <w:t>Que en Sesión Extrao</w:t>
      </w:r>
      <w:r w:rsidR="00B94A86" w:rsidRPr="00377F26">
        <w:rPr>
          <w:rFonts w:ascii="Arial Narrow" w:hAnsi="Arial Narrow" w:cs="Tahoma"/>
          <w:b/>
          <w:bCs/>
          <w:sz w:val="20"/>
          <w:szCs w:val="20"/>
        </w:rPr>
        <w:t xml:space="preserve">rdinaria de Cabildo de fecha </w:t>
      </w:r>
      <w:r w:rsidR="005A684F" w:rsidRPr="00377F26">
        <w:rPr>
          <w:rFonts w:ascii="Arial Narrow" w:hAnsi="Arial Narrow" w:cs="Tahoma"/>
          <w:b/>
          <w:bCs/>
          <w:sz w:val="20"/>
          <w:szCs w:val="20"/>
        </w:rPr>
        <w:t>07</w:t>
      </w:r>
      <w:r w:rsidR="00C0327A" w:rsidRPr="00377F26">
        <w:rPr>
          <w:rFonts w:ascii="Arial Narrow" w:hAnsi="Arial Narrow" w:cs="Tahoma"/>
          <w:b/>
          <w:bCs/>
          <w:sz w:val="20"/>
          <w:szCs w:val="20"/>
        </w:rPr>
        <w:t xml:space="preserve"> (</w:t>
      </w:r>
      <w:r w:rsidR="005A684F" w:rsidRPr="00377F26">
        <w:rPr>
          <w:rFonts w:ascii="Arial Narrow" w:hAnsi="Arial Narrow" w:cs="Tahoma"/>
          <w:b/>
          <w:bCs/>
          <w:sz w:val="20"/>
          <w:szCs w:val="20"/>
        </w:rPr>
        <w:t>siete</w:t>
      </w:r>
      <w:r w:rsidR="00C0327A" w:rsidRPr="00377F26">
        <w:rPr>
          <w:rFonts w:ascii="Arial Narrow" w:hAnsi="Arial Narrow" w:cs="Tahoma"/>
          <w:b/>
          <w:bCs/>
          <w:sz w:val="20"/>
          <w:szCs w:val="20"/>
        </w:rPr>
        <w:t xml:space="preserve">) de octubre </w:t>
      </w:r>
      <w:r w:rsidR="00B94A86" w:rsidRPr="00377F26">
        <w:rPr>
          <w:rFonts w:ascii="Arial Narrow" w:hAnsi="Arial Narrow" w:cs="Tahoma"/>
          <w:b/>
          <w:bCs/>
          <w:sz w:val="20"/>
          <w:szCs w:val="20"/>
        </w:rPr>
        <w:t>de 201</w:t>
      </w:r>
      <w:r w:rsidR="000119F6" w:rsidRPr="00377F26">
        <w:rPr>
          <w:rFonts w:ascii="Arial Narrow" w:hAnsi="Arial Narrow" w:cs="Tahoma"/>
          <w:b/>
          <w:bCs/>
          <w:sz w:val="20"/>
          <w:szCs w:val="20"/>
        </w:rPr>
        <w:t>5</w:t>
      </w:r>
      <w:r w:rsidR="00B94A86" w:rsidRPr="00377F26">
        <w:rPr>
          <w:rFonts w:ascii="Arial Narrow" w:hAnsi="Arial Narrow" w:cs="Tahoma"/>
          <w:b/>
          <w:bCs/>
          <w:sz w:val="20"/>
          <w:szCs w:val="20"/>
        </w:rPr>
        <w:t xml:space="preserve"> (dos mil </w:t>
      </w:r>
      <w:r w:rsidR="000119F6" w:rsidRPr="00377F26">
        <w:rPr>
          <w:rFonts w:ascii="Arial Narrow" w:hAnsi="Arial Narrow" w:cs="Tahoma"/>
          <w:b/>
          <w:bCs/>
          <w:sz w:val="20"/>
          <w:szCs w:val="20"/>
        </w:rPr>
        <w:t>quince</w:t>
      </w:r>
      <w:r w:rsidR="00B94A86" w:rsidRPr="00377F26">
        <w:rPr>
          <w:rFonts w:ascii="Arial Narrow" w:hAnsi="Arial Narrow" w:cs="Tahoma"/>
          <w:b/>
          <w:bCs/>
          <w:sz w:val="20"/>
          <w:szCs w:val="20"/>
        </w:rPr>
        <w:t>)</w:t>
      </w:r>
      <w:r w:rsidR="00B94A86" w:rsidRPr="00377F26">
        <w:rPr>
          <w:rFonts w:ascii="Arial Narrow" w:hAnsi="Arial Narrow" w:cs="Tahoma"/>
          <w:bCs/>
          <w:sz w:val="20"/>
          <w:szCs w:val="20"/>
        </w:rPr>
        <w:t xml:space="preserve">, </w:t>
      </w:r>
      <w:r w:rsidR="002E6DB2" w:rsidRPr="00377F26">
        <w:rPr>
          <w:rFonts w:ascii="Arial Narrow" w:hAnsi="Arial Narrow" w:cs="Tahoma"/>
          <w:bCs/>
          <w:sz w:val="20"/>
          <w:szCs w:val="20"/>
        </w:rPr>
        <w:t>el H. Ayuntamiento de Corregidora, Qro., aprobó el</w:t>
      </w:r>
      <w:r w:rsidR="002E6DB2" w:rsidRPr="00377F26">
        <w:rPr>
          <w:rFonts w:ascii="Arial Narrow" w:hAnsi="Arial Narrow"/>
          <w:b/>
          <w:bCs/>
          <w:sz w:val="20"/>
          <w:szCs w:val="20"/>
        </w:rPr>
        <w:t xml:space="preserve"> </w:t>
      </w:r>
      <w:r w:rsidR="00377F26" w:rsidRPr="00377F26">
        <w:rPr>
          <w:rFonts w:ascii="Arial Narrow" w:hAnsi="Arial Narrow" w:cs="Tahoma"/>
          <w:b/>
          <w:sz w:val="20"/>
          <w:szCs w:val="20"/>
        </w:rPr>
        <w:t>Acuerdo por el que se autoriza el nombramiento del Coordinador General y la designación de un representante del Ayuntamiento de Corregidora, Qro., como integrantes del Comité de Planeación para el Desarrollo Municipal de Corregidora</w:t>
      </w:r>
      <w:r w:rsidR="002E6DB2" w:rsidRPr="00377F26">
        <w:rPr>
          <w:rFonts w:ascii="Arial Narrow" w:hAnsi="Arial Narrow" w:cs="Tahoma"/>
          <w:b/>
          <w:sz w:val="20"/>
          <w:szCs w:val="20"/>
        </w:rPr>
        <w:t xml:space="preserve">, </w:t>
      </w:r>
      <w:r w:rsidR="002E6DB2" w:rsidRPr="00377F26">
        <w:rPr>
          <w:rFonts w:ascii="Arial Narrow" w:hAnsi="Arial Narrow" w:cs="Tahoma"/>
          <w:bCs/>
          <w:sz w:val="20"/>
          <w:szCs w:val="20"/>
        </w:rPr>
        <w:t>mismo que se transcribe textualmente a continuación:</w:t>
      </w:r>
    </w:p>
    <w:p w:rsidR="002E6DB2" w:rsidRPr="00377F26" w:rsidRDefault="008100A8" w:rsidP="00377F26">
      <w:pPr>
        <w:tabs>
          <w:tab w:val="left" w:pos="1995"/>
        </w:tabs>
        <w:jc w:val="both"/>
        <w:rPr>
          <w:rFonts w:ascii="Arial Narrow" w:hAnsi="Arial Narrow" w:cs="Tahoma"/>
          <w:b/>
          <w:bCs/>
          <w:sz w:val="20"/>
          <w:szCs w:val="20"/>
        </w:rPr>
      </w:pPr>
      <w:r w:rsidRPr="00377F26">
        <w:rPr>
          <w:rFonts w:ascii="Arial Narrow" w:hAnsi="Arial Narrow" w:cs="Tahoma"/>
          <w:b/>
          <w:bCs/>
          <w:sz w:val="20"/>
          <w:szCs w:val="20"/>
        </w:rPr>
        <w:tab/>
      </w:r>
    </w:p>
    <w:p w:rsidR="009F3D9F" w:rsidRPr="00377F26" w:rsidRDefault="002E6DB2" w:rsidP="00377F26">
      <w:pPr>
        <w:jc w:val="both"/>
        <w:rPr>
          <w:rFonts w:ascii="Arial Narrow" w:hAnsi="Arial Narrow" w:cs="Tahoma"/>
          <w:sz w:val="20"/>
          <w:szCs w:val="20"/>
        </w:rPr>
      </w:pPr>
      <w:r w:rsidRPr="00377F26">
        <w:rPr>
          <w:rFonts w:ascii="Arial Narrow" w:hAnsi="Arial Narrow" w:cs="Tahoma"/>
          <w:b/>
          <w:bCs/>
          <w:sz w:val="20"/>
          <w:szCs w:val="20"/>
        </w:rPr>
        <w:t>“Miembros</w:t>
      </w:r>
      <w:r w:rsidR="00DD3754" w:rsidRPr="00377F26">
        <w:rPr>
          <w:rFonts w:ascii="Arial Narrow" w:hAnsi="Arial Narrow" w:cs="Tahoma"/>
          <w:b/>
          <w:bCs/>
          <w:sz w:val="20"/>
          <w:szCs w:val="20"/>
        </w:rPr>
        <w:t xml:space="preserve"> Integrantes del H. Ayuntamiento</w:t>
      </w:r>
      <w:r w:rsidR="00DD3754" w:rsidRPr="00377F26">
        <w:rPr>
          <w:rFonts w:ascii="Arial Narrow" w:hAnsi="Arial Narrow" w:cs="Tahoma"/>
          <w:sz w:val="20"/>
          <w:szCs w:val="20"/>
        </w:rPr>
        <w:t xml:space="preserve">: </w:t>
      </w:r>
    </w:p>
    <w:p w:rsidR="00377F26" w:rsidRPr="00377F26" w:rsidRDefault="00377F26" w:rsidP="00377F26">
      <w:pPr>
        <w:jc w:val="both"/>
        <w:rPr>
          <w:rFonts w:ascii="Arial Narrow" w:hAnsi="Arial Narrow" w:cs="Tahoma"/>
          <w:sz w:val="20"/>
          <w:szCs w:val="20"/>
        </w:rPr>
      </w:pPr>
    </w:p>
    <w:p w:rsidR="00377F26" w:rsidRPr="00377F26" w:rsidRDefault="00377F26" w:rsidP="00377F26">
      <w:pPr>
        <w:pStyle w:val="Textoindependiente2"/>
        <w:spacing w:after="0" w:line="240" w:lineRule="auto"/>
        <w:jc w:val="both"/>
        <w:rPr>
          <w:rFonts w:ascii="Arial Narrow" w:hAnsi="Arial Narrow" w:cs="Tahoma"/>
          <w:sz w:val="20"/>
          <w:szCs w:val="20"/>
        </w:rPr>
      </w:pPr>
      <w:r w:rsidRPr="00377F26">
        <w:rPr>
          <w:rFonts w:ascii="Arial Narrow" w:hAnsi="Arial Narrow" w:cs="Tahoma"/>
          <w:sz w:val="20"/>
          <w:szCs w:val="20"/>
        </w:rPr>
        <w:t xml:space="preserve">Con fundamento en lo dispuesto por los artículos 115 de la Constitución Política de los Estados Unidos Mexicanos; 35 de la Constitución Política del Estado de Querétaro; 116, 117, 118, 119 y 120 de la Ley Orgánica Municipal del Estado de Querétaro; 15, 22, 25 fracción VII, 28, 29, 30 y 31 de la Ley de Planeación del Estado de Querétaro, corresponde a este Cuerpo Colegiado conocer y resolver el </w:t>
      </w:r>
      <w:r w:rsidRPr="00377F26">
        <w:rPr>
          <w:rFonts w:ascii="Arial Narrow" w:hAnsi="Arial Narrow" w:cs="Tahoma"/>
          <w:b/>
          <w:sz w:val="20"/>
          <w:szCs w:val="20"/>
        </w:rPr>
        <w:t>Acuerdo por el que se autoriza el nombramiento del Coordinador General y la designación de un representante del Ayuntamiento de Corregidora, Qro., como integrantes del Comité de Planeación para el Desarrollo Municipal de Corregidora</w:t>
      </w:r>
      <w:r w:rsidRPr="00377F26">
        <w:rPr>
          <w:rFonts w:ascii="Arial Narrow" w:hAnsi="Arial Narrow" w:cs="Tahoma"/>
          <w:sz w:val="20"/>
          <w:szCs w:val="20"/>
        </w:rPr>
        <w:t xml:space="preserve">, Qro., y; </w:t>
      </w:r>
    </w:p>
    <w:p w:rsidR="00377F26" w:rsidRPr="00377F26" w:rsidRDefault="00377F26" w:rsidP="00377F26">
      <w:pPr>
        <w:pStyle w:val="Textoindependiente2"/>
        <w:spacing w:after="0" w:line="240" w:lineRule="auto"/>
        <w:jc w:val="both"/>
        <w:rPr>
          <w:rFonts w:ascii="Arial Narrow" w:hAnsi="Arial Narrow" w:cs="Tahoma"/>
          <w:bCs/>
          <w:sz w:val="20"/>
          <w:szCs w:val="20"/>
        </w:rPr>
      </w:pPr>
    </w:p>
    <w:p w:rsidR="00377F26" w:rsidRPr="00377F26" w:rsidRDefault="00377F26" w:rsidP="00377F26">
      <w:pPr>
        <w:pStyle w:val="Ttulo4"/>
        <w:shd w:val="clear" w:color="auto" w:fill="002060"/>
        <w:spacing w:before="0"/>
        <w:jc w:val="center"/>
        <w:rPr>
          <w:rFonts w:ascii="Arial Narrow" w:hAnsi="Arial Narrow" w:cs="Tahoma"/>
          <w:i w:val="0"/>
          <w:color w:val="FFFFFF" w:themeColor="background1"/>
          <w:sz w:val="20"/>
          <w:szCs w:val="20"/>
        </w:rPr>
      </w:pPr>
      <w:r w:rsidRPr="00377F26">
        <w:rPr>
          <w:rFonts w:ascii="Arial Narrow" w:hAnsi="Arial Narrow" w:cs="Tahoma"/>
          <w:i w:val="0"/>
          <w:color w:val="FFFFFF" w:themeColor="background1"/>
          <w:sz w:val="20"/>
          <w:szCs w:val="20"/>
        </w:rPr>
        <w:t>C O N S I D E R A N D O</w:t>
      </w:r>
    </w:p>
    <w:p w:rsidR="00377F26" w:rsidRPr="00377F26" w:rsidRDefault="00377F26" w:rsidP="00377F26">
      <w:pPr>
        <w:pStyle w:val="Textoindependiente"/>
        <w:rPr>
          <w:rFonts w:ascii="Arial Narrow" w:eastAsiaTheme="minorHAnsi" w:hAnsi="Arial Narrow" w:cs="Tahoma"/>
          <w:bCs w:val="0"/>
          <w:sz w:val="20"/>
          <w:szCs w:val="20"/>
        </w:rPr>
      </w:pPr>
    </w:p>
    <w:p w:rsidR="00377F26" w:rsidRPr="00377F26" w:rsidRDefault="00377F26" w:rsidP="00A56855">
      <w:pPr>
        <w:pStyle w:val="Textoindependiente"/>
        <w:numPr>
          <w:ilvl w:val="0"/>
          <w:numId w:val="32"/>
        </w:numPr>
        <w:tabs>
          <w:tab w:val="clear" w:pos="720"/>
          <w:tab w:val="num" w:pos="284"/>
        </w:tabs>
        <w:ind w:left="0" w:firstLine="0"/>
        <w:rPr>
          <w:rFonts w:ascii="Arial Narrow" w:hAnsi="Arial Narrow" w:cs="Tahoma"/>
          <w:b w:val="0"/>
          <w:bCs w:val="0"/>
          <w:sz w:val="20"/>
          <w:szCs w:val="20"/>
        </w:rPr>
      </w:pPr>
      <w:r w:rsidRPr="00377F26">
        <w:rPr>
          <w:rFonts w:ascii="Arial Narrow" w:hAnsi="Arial Narrow" w:cs="Tahoma"/>
          <w:b w:val="0"/>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rsidR="00377F26" w:rsidRPr="00377F26" w:rsidRDefault="00377F26" w:rsidP="00377F26">
      <w:pPr>
        <w:pStyle w:val="Textoindependiente"/>
        <w:tabs>
          <w:tab w:val="num" w:pos="284"/>
        </w:tabs>
        <w:rPr>
          <w:rFonts w:ascii="Arial Narrow" w:hAnsi="Arial Narrow" w:cs="Tahoma"/>
          <w:sz w:val="20"/>
          <w:szCs w:val="20"/>
        </w:rPr>
      </w:pPr>
    </w:p>
    <w:p w:rsidR="00377F26" w:rsidRPr="00377F26" w:rsidRDefault="00377F26" w:rsidP="00A56855">
      <w:pPr>
        <w:pStyle w:val="PARRAFO"/>
        <w:numPr>
          <w:ilvl w:val="0"/>
          <w:numId w:val="32"/>
        </w:numPr>
        <w:tabs>
          <w:tab w:val="clear" w:pos="720"/>
          <w:tab w:val="num" w:pos="284"/>
        </w:tabs>
        <w:ind w:left="0" w:firstLine="0"/>
        <w:rPr>
          <w:rFonts w:ascii="Arial Narrow" w:hAnsi="Arial Narrow" w:cs="Tahoma"/>
          <w:sz w:val="20"/>
          <w:szCs w:val="20"/>
          <w:lang w:val="es-ES_tradnl"/>
        </w:rPr>
      </w:pPr>
      <w:r w:rsidRPr="00377F26">
        <w:rPr>
          <w:rFonts w:ascii="Arial Narrow" w:hAnsi="Arial Narrow" w:cs="Tahoma"/>
          <w:sz w:val="20"/>
          <w:szCs w:val="20"/>
          <w:lang w:val="es-ES_tradnl"/>
        </w:rPr>
        <w:t>Que de conformidad con lo dispuesto por el artículo 2 de la Ley de Planeación del Estado de Querétaro, se entiende por Planeación del Desarrollo el medio para promover, coordinar, concertar y orientar la actividad económica y social al aprovechamiento de los recursos y potencialidades  de la Entidad, a la generación de bienes y valores necesarios para el individuo y la sociedad y al logro de mejores niveles de calidad de vida, atendiendo a la consecución de los fines y objetivos políticos, sociales, económicos y culturales, contenidos en la Constitución Política del Estado de Querétaro, por lo que la sociedad civil, las instancias estatales y municipales, participarán conforme a lo que se establece en este ordenamiento y en las disposiciones reglamentarias de esta Ley.</w:t>
      </w:r>
    </w:p>
    <w:p w:rsidR="00377F26" w:rsidRPr="00377F26" w:rsidRDefault="00377F26" w:rsidP="00377F26">
      <w:pPr>
        <w:pStyle w:val="PARRAFO"/>
        <w:tabs>
          <w:tab w:val="num" w:pos="284"/>
        </w:tabs>
        <w:ind w:left="0" w:firstLine="0"/>
        <w:rPr>
          <w:rFonts w:ascii="Arial Narrow" w:hAnsi="Arial Narrow" w:cs="Tahoma"/>
          <w:sz w:val="20"/>
          <w:szCs w:val="20"/>
          <w:lang w:val="es-ES_tradnl"/>
        </w:rPr>
      </w:pPr>
    </w:p>
    <w:p w:rsidR="00377F26" w:rsidRPr="00377F26" w:rsidRDefault="00377F26" w:rsidP="00A56855">
      <w:pPr>
        <w:pStyle w:val="PARRAFO"/>
        <w:numPr>
          <w:ilvl w:val="0"/>
          <w:numId w:val="32"/>
        </w:numPr>
        <w:tabs>
          <w:tab w:val="clear" w:pos="720"/>
          <w:tab w:val="num" w:pos="284"/>
        </w:tabs>
        <w:ind w:left="0" w:firstLine="0"/>
        <w:rPr>
          <w:rFonts w:ascii="Arial Narrow" w:hAnsi="Arial Narrow" w:cs="Tahoma"/>
          <w:sz w:val="20"/>
          <w:szCs w:val="20"/>
          <w:lang w:val="es-ES_tradnl"/>
        </w:rPr>
      </w:pPr>
      <w:r w:rsidRPr="00377F26">
        <w:rPr>
          <w:rFonts w:ascii="Arial Narrow" w:hAnsi="Arial Narrow" w:cs="Tahoma"/>
          <w:sz w:val="20"/>
          <w:szCs w:val="20"/>
          <w:lang w:val="es-ES_tradnl"/>
        </w:rPr>
        <w:t xml:space="preserve">Que bajo ese orden de ideas, la planeación del desarrollo, es una función indispensable de los gobiernos que permite prever y determinar aquellas prioridades que inciden en el mejoramiento económico, político y social de la población. </w:t>
      </w:r>
    </w:p>
    <w:p w:rsidR="00377F26" w:rsidRPr="00377F26" w:rsidRDefault="00377F26" w:rsidP="00377F26">
      <w:pPr>
        <w:pStyle w:val="PARRAFO"/>
        <w:tabs>
          <w:tab w:val="num" w:pos="284"/>
        </w:tabs>
        <w:ind w:left="0" w:firstLine="0"/>
        <w:rPr>
          <w:rFonts w:ascii="Arial Narrow" w:hAnsi="Arial Narrow" w:cs="Tahoma"/>
          <w:sz w:val="20"/>
          <w:szCs w:val="20"/>
          <w:lang w:val="es-ES_tradnl"/>
        </w:rPr>
      </w:pPr>
    </w:p>
    <w:p w:rsidR="00377F26" w:rsidRPr="00377F26" w:rsidRDefault="00377F26" w:rsidP="00A56855">
      <w:pPr>
        <w:pStyle w:val="PARRAFO"/>
        <w:numPr>
          <w:ilvl w:val="0"/>
          <w:numId w:val="32"/>
        </w:numPr>
        <w:tabs>
          <w:tab w:val="clear" w:pos="720"/>
          <w:tab w:val="num" w:pos="284"/>
        </w:tabs>
        <w:ind w:left="0" w:firstLine="0"/>
        <w:rPr>
          <w:rFonts w:ascii="Arial Narrow" w:hAnsi="Arial Narrow" w:cs="Tahoma"/>
          <w:sz w:val="20"/>
          <w:szCs w:val="20"/>
          <w:lang w:val="es-ES_tradnl"/>
        </w:rPr>
      </w:pPr>
      <w:r w:rsidRPr="00377F26">
        <w:rPr>
          <w:rFonts w:ascii="Arial Narrow" w:hAnsi="Arial Narrow" w:cs="Tahoma"/>
          <w:sz w:val="20"/>
          <w:szCs w:val="20"/>
          <w:lang w:val="es-ES_tradnl"/>
        </w:rPr>
        <w:t xml:space="preserve">Que el artículo 22 de la Ley de Planeación del Estado de Querétaro señala que a llevar a cabo los objetivos y estrategias de la planeación para un desarrollo integral del Estado y los municipios del Estado de Querétaro, se contará con: </w:t>
      </w:r>
    </w:p>
    <w:p w:rsidR="00377F26" w:rsidRPr="00377F26" w:rsidRDefault="00377F26" w:rsidP="00377F26">
      <w:pPr>
        <w:pStyle w:val="PARRAFO"/>
        <w:tabs>
          <w:tab w:val="num" w:pos="284"/>
        </w:tabs>
        <w:ind w:left="0" w:firstLine="0"/>
        <w:rPr>
          <w:rFonts w:ascii="Arial Narrow" w:hAnsi="Arial Narrow" w:cs="Tahoma"/>
          <w:sz w:val="20"/>
          <w:szCs w:val="20"/>
          <w:lang w:val="es-ES_tradnl"/>
        </w:rPr>
      </w:pPr>
    </w:p>
    <w:p w:rsidR="00377F26" w:rsidRPr="00377F26" w:rsidRDefault="00377F26" w:rsidP="00A56855">
      <w:pPr>
        <w:pStyle w:val="PARRAFO"/>
        <w:numPr>
          <w:ilvl w:val="0"/>
          <w:numId w:val="33"/>
        </w:numPr>
        <w:tabs>
          <w:tab w:val="clear" w:pos="720"/>
          <w:tab w:val="num" w:pos="284"/>
          <w:tab w:val="num" w:pos="1418"/>
        </w:tabs>
        <w:ind w:left="1134" w:firstLine="0"/>
        <w:rPr>
          <w:rFonts w:ascii="Arial Narrow" w:hAnsi="Arial Narrow" w:cs="Tahoma"/>
          <w:sz w:val="20"/>
          <w:szCs w:val="20"/>
          <w:lang w:val="es-ES_tradnl"/>
        </w:rPr>
      </w:pPr>
      <w:r w:rsidRPr="00377F26">
        <w:rPr>
          <w:rFonts w:ascii="Arial Narrow" w:hAnsi="Arial Narrow" w:cs="Tahoma"/>
          <w:sz w:val="20"/>
          <w:szCs w:val="20"/>
          <w:lang w:val="es-ES_tradnl"/>
        </w:rPr>
        <w:t xml:space="preserve">El Comité de Planeación para el Desarrollo del Estado de Querétaro; y </w:t>
      </w:r>
    </w:p>
    <w:p w:rsidR="00377F26" w:rsidRPr="00377F26" w:rsidRDefault="00377F26" w:rsidP="00377F26">
      <w:pPr>
        <w:pStyle w:val="PARRAFO"/>
        <w:tabs>
          <w:tab w:val="num" w:pos="284"/>
          <w:tab w:val="num" w:pos="1418"/>
        </w:tabs>
        <w:ind w:left="1134" w:firstLine="0"/>
        <w:rPr>
          <w:rFonts w:ascii="Arial Narrow" w:hAnsi="Arial Narrow" w:cs="Tahoma"/>
          <w:sz w:val="20"/>
          <w:szCs w:val="20"/>
          <w:lang w:val="es-ES_tradnl"/>
        </w:rPr>
      </w:pPr>
    </w:p>
    <w:p w:rsidR="00377F26" w:rsidRPr="00377F26" w:rsidRDefault="00377F26" w:rsidP="00A56855">
      <w:pPr>
        <w:pStyle w:val="PARRAFO"/>
        <w:numPr>
          <w:ilvl w:val="0"/>
          <w:numId w:val="33"/>
        </w:numPr>
        <w:tabs>
          <w:tab w:val="clear" w:pos="720"/>
          <w:tab w:val="num" w:pos="284"/>
          <w:tab w:val="num" w:pos="1418"/>
        </w:tabs>
        <w:ind w:left="1134" w:firstLine="0"/>
        <w:rPr>
          <w:rFonts w:ascii="Arial Narrow" w:hAnsi="Arial Narrow" w:cs="Tahoma"/>
          <w:sz w:val="20"/>
          <w:szCs w:val="20"/>
          <w:lang w:val="es-ES_tradnl"/>
        </w:rPr>
      </w:pPr>
      <w:r w:rsidRPr="00377F26">
        <w:rPr>
          <w:rFonts w:ascii="Arial Narrow" w:hAnsi="Arial Narrow" w:cs="Tahoma"/>
          <w:sz w:val="20"/>
          <w:szCs w:val="20"/>
          <w:lang w:val="es-ES_tradnl"/>
        </w:rPr>
        <w:t>El Comité de Planeación para el Desarrollo Municipal.</w:t>
      </w:r>
    </w:p>
    <w:p w:rsidR="00377F26" w:rsidRPr="00377F26" w:rsidRDefault="00377F26" w:rsidP="00377F26">
      <w:pPr>
        <w:pStyle w:val="Textoindependiente2"/>
        <w:tabs>
          <w:tab w:val="num" w:pos="284"/>
        </w:tabs>
        <w:spacing w:after="0" w:line="240" w:lineRule="auto"/>
        <w:jc w:val="both"/>
        <w:rPr>
          <w:rFonts w:ascii="Arial Narrow" w:hAnsi="Arial Narrow" w:cs="Tahoma"/>
          <w:b/>
          <w:sz w:val="20"/>
          <w:szCs w:val="20"/>
        </w:rPr>
      </w:pPr>
    </w:p>
    <w:p w:rsidR="00377F26" w:rsidRPr="00377F26" w:rsidRDefault="00377F26" w:rsidP="00A56855">
      <w:pPr>
        <w:pStyle w:val="Textoindependiente2"/>
        <w:numPr>
          <w:ilvl w:val="0"/>
          <w:numId w:val="32"/>
        </w:numPr>
        <w:tabs>
          <w:tab w:val="clear" w:pos="720"/>
          <w:tab w:val="num" w:pos="284"/>
        </w:tabs>
        <w:spacing w:after="0" w:line="240" w:lineRule="auto"/>
        <w:ind w:left="0" w:firstLine="0"/>
        <w:jc w:val="both"/>
        <w:rPr>
          <w:rFonts w:ascii="Arial Narrow" w:hAnsi="Arial Narrow" w:cs="Tahoma"/>
          <w:b/>
          <w:bCs/>
          <w:sz w:val="20"/>
          <w:szCs w:val="20"/>
        </w:rPr>
      </w:pPr>
      <w:r w:rsidRPr="00377F26">
        <w:rPr>
          <w:rFonts w:ascii="Arial Narrow" w:hAnsi="Arial Narrow" w:cs="Tahoma"/>
          <w:sz w:val="20"/>
          <w:szCs w:val="20"/>
        </w:rPr>
        <w:t xml:space="preserve">Que el numeral 28 de la Ley en cita, define al Comité de Planeación para el Desarrollo Municipal, como el órgano rector del proceso de planeación en el Municipio, de acuerdo a los lineamientos estatales sobre la materia y que será el Presidente Municipal el responsable de coordinar el proceso. </w:t>
      </w:r>
    </w:p>
    <w:p w:rsidR="00377F26" w:rsidRPr="00377F26" w:rsidRDefault="00377F26" w:rsidP="00377F26">
      <w:pPr>
        <w:pStyle w:val="Textoindependiente2"/>
        <w:tabs>
          <w:tab w:val="num" w:pos="284"/>
        </w:tabs>
        <w:spacing w:after="0" w:line="240" w:lineRule="auto"/>
        <w:jc w:val="both"/>
        <w:rPr>
          <w:rFonts w:ascii="Arial Narrow" w:hAnsi="Arial Narrow" w:cs="Tahoma"/>
          <w:b/>
          <w:sz w:val="20"/>
          <w:szCs w:val="20"/>
        </w:rPr>
      </w:pPr>
    </w:p>
    <w:p w:rsidR="00377F26" w:rsidRPr="00377F26" w:rsidRDefault="00377F26" w:rsidP="00A56855">
      <w:pPr>
        <w:pStyle w:val="Textoindependiente2"/>
        <w:numPr>
          <w:ilvl w:val="0"/>
          <w:numId w:val="32"/>
        </w:numPr>
        <w:tabs>
          <w:tab w:val="clear" w:pos="720"/>
          <w:tab w:val="num" w:pos="284"/>
        </w:tabs>
        <w:spacing w:after="0" w:line="240" w:lineRule="auto"/>
        <w:ind w:left="0" w:firstLine="0"/>
        <w:jc w:val="both"/>
        <w:rPr>
          <w:rFonts w:ascii="Arial Narrow" w:hAnsi="Arial Narrow" w:cs="Tahoma"/>
          <w:b/>
          <w:sz w:val="20"/>
          <w:szCs w:val="20"/>
        </w:rPr>
      </w:pPr>
      <w:r w:rsidRPr="00377F26">
        <w:rPr>
          <w:rFonts w:ascii="Arial Narrow" w:hAnsi="Arial Narrow" w:cs="Tahoma"/>
          <w:sz w:val="20"/>
          <w:szCs w:val="20"/>
        </w:rPr>
        <w:t>Que asimismo el artículo 29 del ordenamiento legal en comento, establece que  las funciones principales del Comité de Planeación para el Desarrollo Municipal (COPLADEM) son las siguientes:</w:t>
      </w:r>
    </w:p>
    <w:p w:rsidR="00377F26" w:rsidRDefault="00377F26" w:rsidP="00377F26">
      <w:pPr>
        <w:pStyle w:val="Prrafodelista"/>
        <w:rPr>
          <w:rFonts w:ascii="Arial Narrow" w:hAnsi="Arial Narrow" w:cs="Tahoma"/>
          <w:b/>
          <w:sz w:val="20"/>
          <w:szCs w:val="20"/>
        </w:rPr>
      </w:pPr>
    </w:p>
    <w:p w:rsidR="00377F26" w:rsidRPr="00377F26" w:rsidRDefault="00377F26" w:rsidP="00377F26">
      <w:pPr>
        <w:pStyle w:val="Textoindependiente2"/>
        <w:spacing w:after="0" w:line="240" w:lineRule="auto"/>
        <w:jc w:val="both"/>
        <w:rPr>
          <w:rFonts w:ascii="Arial Narrow" w:hAnsi="Arial Narrow" w:cs="Tahoma"/>
          <w:b/>
          <w:sz w:val="20"/>
          <w:szCs w:val="20"/>
        </w:rPr>
      </w:pPr>
    </w:p>
    <w:p w:rsidR="00377F26" w:rsidRPr="00377F26" w:rsidRDefault="00377F26" w:rsidP="00377F26">
      <w:pPr>
        <w:pStyle w:val="Textoindependiente2"/>
        <w:tabs>
          <w:tab w:val="num" w:pos="284"/>
        </w:tabs>
        <w:spacing w:after="0" w:line="240" w:lineRule="auto"/>
        <w:jc w:val="both"/>
        <w:rPr>
          <w:rFonts w:ascii="Arial Narrow" w:hAnsi="Arial Narrow" w:cs="Tahoma"/>
          <w:sz w:val="20"/>
          <w:szCs w:val="20"/>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lastRenderedPageBreak/>
        <w:t>Operar la acciones derivadas de las políticas y directrices de planeación en el municipio;</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Coordinar las acciones de planeación del desarrollo a nivel municipal;</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Promover la participación social en las tareas de planeación;</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Elaborar el Plan Municipal de Desarrollo, con la participación de los diversos sectores de la sociedad y las dependencias gubernamentales;</w:t>
      </w: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Llevar a cabo la evaluación del Plan Municipal de Desarrollo;</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Fungir como órgano de coordinación con las dependencias de los gobiernos  federal y estatal;</w:t>
      </w:r>
    </w:p>
    <w:p w:rsidR="00377F26" w:rsidRPr="00377F26" w:rsidRDefault="00377F26" w:rsidP="00377F26">
      <w:pPr>
        <w:pStyle w:val="PARRAFO"/>
        <w:tabs>
          <w:tab w:val="num" w:pos="284"/>
          <w:tab w:val="num"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Aprobar aquellos programas que impacten en la planeación municipal;</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Elaborar y presentar la propuesta de obra municipal;</w:t>
      </w:r>
    </w:p>
    <w:p w:rsidR="00377F26" w:rsidRPr="00377F26" w:rsidRDefault="00377F26" w:rsidP="00377F26">
      <w:pPr>
        <w:pStyle w:val="PARRAFO"/>
        <w:tabs>
          <w:tab w:val="num" w:pos="284"/>
          <w:tab w:val="num"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Verificar que se realicen las acciones derivadas de los diversos  convenios que suscriba  el municipio en materia de planeación; y</w:t>
      </w:r>
    </w:p>
    <w:p w:rsidR="00377F26" w:rsidRPr="00377F26" w:rsidRDefault="00377F26" w:rsidP="00377F26">
      <w:pPr>
        <w:pStyle w:val="PARRAFO"/>
        <w:tabs>
          <w:tab w:val="num" w:pos="284"/>
          <w:tab w:val="num"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4"/>
        </w:numPr>
        <w:tabs>
          <w:tab w:val="clear" w:pos="720"/>
          <w:tab w:val="num" w:pos="284"/>
          <w:tab w:val="num" w:pos="1985"/>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Promover  programas y proyectos especiales en materia de planeación, de acuerdo a directrices dictadas por el presidente municipal.</w:t>
      </w:r>
    </w:p>
    <w:p w:rsidR="00377F26" w:rsidRPr="00377F26" w:rsidRDefault="00377F26" w:rsidP="00377F26">
      <w:pPr>
        <w:pStyle w:val="PARRAFO"/>
        <w:tabs>
          <w:tab w:val="num" w:pos="284"/>
        </w:tabs>
        <w:ind w:left="0" w:firstLine="0"/>
        <w:rPr>
          <w:rFonts w:ascii="Arial Narrow" w:hAnsi="Arial Narrow" w:cs="Tahoma"/>
          <w:sz w:val="20"/>
          <w:szCs w:val="20"/>
          <w:lang w:val="es-ES_tradnl"/>
        </w:rPr>
      </w:pPr>
    </w:p>
    <w:p w:rsidR="00377F26" w:rsidRPr="00377F26" w:rsidRDefault="00377F26" w:rsidP="00A56855">
      <w:pPr>
        <w:pStyle w:val="Textoindependiente2"/>
        <w:numPr>
          <w:ilvl w:val="0"/>
          <w:numId w:val="32"/>
        </w:numPr>
        <w:tabs>
          <w:tab w:val="clear" w:pos="720"/>
          <w:tab w:val="num" w:pos="284"/>
        </w:tabs>
        <w:spacing w:after="0" w:line="240" w:lineRule="auto"/>
        <w:ind w:left="0" w:firstLine="0"/>
        <w:jc w:val="both"/>
        <w:rPr>
          <w:rFonts w:ascii="Arial Narrow" w:hAnsi="Arial Narrow" w:cs="Tahoma"/>
          <w:b/>
          <w:sz w:val="20"/>
          <w:szCs w:val="20"/>
        </w:rPr>
      </w:pPr>
      <w:r w:rsidRPr="00377F26">
        <w:rPr>
          <w:rFonts w:ascii="Arial Narrow" w:hAnsi="Arial Narrow" w:cs="Tahoma"/>
          <w:sz w:val="20"/>
          <w:szCs w:val="20"/>
        </w:rPr>
        <w:t>Que de conformidad con lo dispuesto por el artículo 30 de la multicitada Ley, el Comité de Planeación para el Desarrollo Municipal, deberá estar integrado por los siguientes miembros:</w:t>
      </w:r>
    </w:p>
    <w:p w:rsidR="00377F26" w:rsidRPr="00377F26" w:rsidRDefault="00377F26" w:rsidP="00377F26">
      <w:pPr>
        <w:pStyle w:val="PARRAFO"/>
        <w:tabs>
          <w:tab w:val="left"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5"/>
        </w:numPr>
        <w:tabs>
          <w:tab w:val="clear" w:pos="1535"/>
          <w:tab w:val="left" w:pos="1985"/>
          <w:tab w:val="num" w:pos="2127"/>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Un Presidente, que será el Presidente Municipal;</w:t>
      </w:r>
    </w:p>
    <w:p w:rsidR="00377F26" w:rsidRPr="00377F26" w:rsidRDefault="00377F26" w:rsidP="00377F26">
      <w:pPr>
        <w:pStyle w:val="PARRAFO"/>
        <w:tabs>
          <w:tab w:val="left"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Un Coordinador General, que será propuesto por el Presidente Municipal y nombrado por el Cabildo;</w:t>
      </w:r>
    </w:p>
    <w:p w:rsidR="00377F26" w:rsidRPr="00377F26" w:rsidRDefault="00377F26" w:rsidP="00377F26">
      <w:pPr>
        <w:pStyle w:val="PARRAFO"/>
        <w:tabs>
          <w:tab w:val="left" w:pos="1985"/>
        </w:tabs>
        <w:ind w:left="1701" w:firstLine="0"/>
        <w:rPr>
          <w:rFonts w:ascii="Arial Narrow" w:hAnsi="Arial Narrow" w:cs="Tahoma"/>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Un Secretario Técnico, que será nombrado  por el  Presidente Municipal;</w:t>
      </w:r>
    </w:p>
    <w:p w:rsidR="00377F26" w:rsidRPr="00377F26" w:rsidRDefault="00377F26" w:rsidP="00377F26">
      <w:pPr>
        <w:pStyle w:val="PARRAFO"/>
        <w:tabs>
          <w:tab w:val="left"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Un representante acreditado por los Consejos Municipales de Participación Social;</w:t>
      </w:r>
    </w:p>
    <w:p w:rsidR="00377F26" w:rsidRPr="00377F26" w:rsidRDefault="00377F26" w:rsidP="00377F26">
      <w:pPr>
        <w:pStyle w:val="PARRAFO"/>
        <w:tabs>
          <w:tab w:val="left"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Un representante de los regidores del ayuntamiento;</w:t>
      </w:r>
    </w:p>
    <w:p w:rsidR="00377F26" w:rsidRPr="00377F26" w:rsidRDefault="00377F26" w:rsidP="00377F26">
      <w:pPr>
        <w:pStyle w:val="PARRAFO"/>
        <w:tabs>
          <w:tab w:val="left"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Los titulares de las dependencias municipales, a invitación del Presidente Municipal o por el Coordinador General, según la materia de que se trate; y</w:t>
      </w:r>
    </w:p>
    <w:p w:rsidR="00377F26" w:rsidRPr="00377F26" w:rsidRDefault="00377F26" w:rsidP="00377F26">
      <w:pPr>
        <w:pStyle w:val="PARRAFO"/>
        <w:tabs>
          <w:tab w:val="left" w:pos="1985"/>
        </w:tabs>
        <w:ind w:left="1701" w:firstLine="0"/>
        <w:rPr>
          <w:rFonts w:ascii="Arial Narrow" w:hAnsi="Arial Narrow" w:cs="Tahoma"/>
          <w:b/>
          <w:bCs/>
          <w:sz w:val="20"/>
          <w:szCs w:val="20"/>
          <w:lang w:val="es-ES_tradnl"/>
        </w:rPr>
      </w:pPr>
    </w:p>
    <w:p w:rsidR="00377F26" w:rsidRPr="00377F26" w:rsidRDefault="00377F26" w:rsidP="00A56855">
      <w:pPr>
        <w:pStyle w:val="PARRAFO"/>
        <w:numPr>
          <w:ilvl w:val="0"/>
          <w:numId w:val="35"/>
        </w:numPr>
        <w:tabs>
          <w:tab w:val="clear" w:pos="1535"/>
          <w:tab w:val="left" w:pos="1985"/>
          <w:tab w:val="num" w:pos="2680"/>
          <w:tab w:val="num" w:pos="2808"/>
        </w:tabs>
        <w:ind w:left="1701" w:firstLine="0"/>
        <w:rPr>
          <w:rFonts w:ascii="Arial Narrow" w:hAnsi="Arial Narrow" w:cs="Tahoma"/>
          <w:sz w:val="20"/>
          <w:szCs w:val="20"/>
          <w:lang w:val="es-ES_tradnl"/>
        </w:rPr>
      </w:pPr>
      <w:r w:rsidRPr="00377F26">
        <w:rPr>
          <w:rFonts w:ascii="Arial Narrow" w:hAnsi="Arial Narrow" w:cs="Tahoma"/>
          <w:sz w:val="20"/>
          <w:szCs w:val="20"/>
          <w:lang w:val="es-ES_tradnl"/>
        </w:rPr>
        <w:t>Los representantes de los sectores social y privado, por invitación del Presidente Municipal.</w:t>
      </w:r>
    </w:p>
    <w:p w:rsidR="00377F26" w:rsidRPr="00377F26" w:rsidRDefault="00377F26" w:rsidP="00377F26">
      <w:pPr>
        <w:pStyle w:val="Textoindependiente2"/>
        <w:spacing w:after="0" w:line="240" w:lineRule="auto"/>
        <w:jc w:val="both"/>
        <w:rPr>
          <w:rFonts w:ascii="Arial Narrow" w:hAnsi="Arial Narrow" w:cs="Tahoma"/>
          <w:sz w:val="20"/>
          <w:szCs w:val="20"/>
        </w:rPr>
      </w:pPr>
      <w:r w:rsidRPr="00377F26">
        <w:rPr>
          <w:rFonts w:ascii="Arial Narrow" w:hAnsi="Arial Narrow" w:cs="Tahoma"/>
          <w:sz w:val="20"/>
          <w:szCs w:val="20"/>
        </w:rPr>
        <w:t xml:space="preserve">  </w:t>
      </w:r>
    </w:p>
    <w:p w:rsidR="00377F26" w:rsidRPr="00377F26" w:rsidRDefault="00377F26" w:rsidP="00377F26">
      <w:pPr>
        <w:pStyle w:val="Textoindependiente2"/>
        <w:spacing w:after="0" w:line="240" w:lineRule="auto"/>
        <w:jc w:val="both"/>
        <w:rPr>
          <w:rFonts w:ascii="Arial Narrow" w:hAnsi="Arial Narrow" w:cs="Tahoma"/>
          <w:sz w:val="20"/>
          <w:szCs w:val="20"/>
        </w:rPr>
      </w:pPr>
      <w:r w:rsidRPr="00377F26">
        <w:rPr>
          <w:rFonts w:ascii="Arial Narrow" w:hAnsi="Arial Narrow" w:cs="Tahoma"/>
          <w:sz w:val="20"/>
          <w:szCs w:val="20"/>
        </w:rPr>
        <w:t xml:space="preserve">Por lo anteriormente expuesto, se somete a consideración de este Ayuntamiento de Corregidora, Qro., el siguiente: </w:t>
      </w:r>
    </w:p>
    <w:p w:rsidR="00377F26" w:rsidRPr="00377F26" w:rsidRDefault="00377F26" w:rsidP="00377F26">
      <w:pPr>
        <w:pStyle w:val="Textoindependiente2"/>
        <w:spacing w:after="0" w:line="240" w:lineRule="auto"/>
        <w:jc w:val="both"/>
        <w:rPr>
          <w:rFonts w:ascii="Arial Narrow" w:hAnsi="Arial Narrow" w:cs="Tahoma"/>
          <w:b/>
          <w:sz w:val="20"/>
          <w:szCs w:val="20"/>
        </w:rPr>
      </w:pPr>
    </w:p>
    <w:p w:rsidR="00377F26" w:rsidRPr="00377F26" w:rsidRDefault="00377F26" w:rsidP="00377F26">
      <w:pPr>
        <w:pStyle w:val="Textoindependiente2"/>
        <w:shd w:val="clear" w:color="auto" w:fill="002060"/>
        <w:spacing w:after="0" w:line="240" w:lineRule="auto"/>
        <w:jc w:val="center"/>
        <w:rPr>
          <w:rFonts w:ascii="Arial Narrow" w:hAnsi="Arial Narrow" w:cs="Tahoma"/>
          <w:b/>
          <w:sz w:val="20"/>
          <w:szCs w:val="20"/>
        </w:rPr>
      </w:pPr>
      <w:r w:rsidRPr="00377F26">
        <w:rPr>
          <w:rFonts w:ascii="Arial Narrow" w:hAnsi="Arial Narrow" w:cs="Tahoma"/>
          <w:sz w:val="20"/>
          <w:szCs w:val="20"/>
        </w:rPr>
        <w:t>A C U E R D O</w:t>
      </w:r>
    </w:p>
    <w:p w:rsidR="00377F26" w:rsidRPr="00377F26" w:rsidRDefault="00377F26" w:rsidP="00377F26">
      <w:pPr>
        <w:pStyle w:val="Textoindependiente2"/>
        <w:spacing w:after="0" w:line="240" w:lineRule="auto"/>
        <w:jc w:val="both"/>
        <w:rPr>
          <w:rFonts w:ascii="Arial Narrow" w:hAnsi="Arial Narrow" w:cs="Tahoma"/>
          <w:b/>
          <w:bCs/>
          <w:sz w:val="20"/>
          <w:szCs w:val="20"/>
        </w:rPr>
      </w:pPr>
    </w:p>
    <w:p w:rsidR="00377F26" w:rsidRPr="00377F26" w:rsidRDefault="00377F26" w:rsidP="00377F26">
      <w:pPr>
        <w:pStyle w:val="Textoindependiente2"/>
        <w:spacing w:after="0" w:line="240" w:lineRule="auto"/>
        <w:jc w:val="both"/>
        <w:rPr>
          <w:rFonts w:ascii="Arial Narrow" w:hAnsi="Arial Narrow" w:cs="Tahoma"/>
          <w:b/>
          <w:sz w:val="20"/>
          <w:szCs w:val="20"/>
        </w:rPr>
      </w:pPr>
      <w:r w:rsidRPr="00377F26">
        <w:rPr>
          <w:rFonts w:ascii="Arial Narrow" w:hAnsi="Arial Narrow" w:cs="Tahoma"/>
          <w:b/>
          <w:sz w:val="20"/>
          <w:szCs w:val="20"/>
        </w:rPr>
        <w:t>PRIMERO:</w:t>
      </w:r>
      <w:r w:rsidRPr="00377F26">
        <w:rPr>
          <w:rFonts w:ascii="Arial Narrow" w:hAnsi="Arial Narrow" w:cs="Tahoma"/>
          <w:sz w:val="20"/>
          <w:szCs w:val="20"/>
        </w:rPr>
        <w:t xml:space="preserve"> Con fundamento en lo dispuesto por el artículo 30 fracción II de la Ley de Planeación del Estado de Querétaro, se nombra al Secretario de Desarrollo Social del Municipio de Corregidor, Qro., como Coordinador General del Comité de Planeación para el Desarrollo Municipal. </w:t>
      </w:r>
    </w:p>
    <w:p w:rsidR="00377F26" w:rsidRPr="00377F26" w:rsidRDefault="00377F26" w:rsidP="00377F26">
      <w:pPr>
        <w:pStyle w:val="Textoindependiente"/>
        <w:rPr>
          <w:rFonts w:ascii="Arial Narrow" w:hAnsi="Arial Narrow" w:cs="Tahoma"/>
          <w:bCs w:val="0"/>
          <w:sz w:val="20"/>
          <w:szCs w:val="20"/>
        </w:rPr>
      </w:pPr>
    </w:p>
    <w:p w:rsidR="00377F26" w:rsidRPr="00FA4285" w:rsidRDefault="00377F26" w:rsidP="00377F26">
      <w:pPr>
        <w:pStyle w:val="Textoindependiente"/>
        <w:rPr>
          <w:rFonts w:ascii="Arial Narrow" w:hAnsi="Arial Narrow" w:cs="Tahoma"/>
          <w:b w:val="0"/>
          <w:sz w:val="20"/>
          <w:szCs w:val="20"/>
        </w:rPr>
      </w:pPr>
      <w:r w:rsidRPr="00377F26">
        <w:rPr>
          <w:rFonts w:ascii="Arial Narrow" w:hAnsi="Arial Narrow" w:cs="Tahoma"/>
          <w:sz w:val="20"/>
          <w:szCs w:val="20"/>
        </w:rPr>
        <w:t xml:space="preserve">SEGUNDO: </w:t>
      </w:r>
      <w:r w:rsidRPr="00FA4285">
        <w:rPr>
          <w:rFonts w:ascii="Arial Narrow" w:hAnsi="Arial Narrow" w:cs="Tahoma"/>
          <w:b w:val="0"/>
          <w:sz w:val="20"/>
          <w:szCs w:val="20"/>
        </w:rPr>
        <w:t xml:space="preserve">Con fundamento en lo dispuesto por el artículo 30 fracción V de la Ley de Planeación del Estado de Querétaro, se nombra como representante de los Regidores ante el Comité de Planeación </w:t>
      </w:r>
      <w:r w:rsidR="00FA4285" w:rsidRPr="00FA4285">
        <w:rPr>
          <w:rFonts w:ascii="Arial Narrow" w:hAnsi="Arial Narrow" w:cs="Tahoma"/>
          <w:b w:val="0"/>
          <w:sz w:val="20"/>
          <w:szCs w:val="20"/>
        </w:rPr>
        <w:t>para el Desarrollo Municipal a</w:t>
      </w:r>
      <w:r w:rsidR="00BB4FF5">
        <w:rPr>
          <w:rFonts w:ascii="Arial Narrow" w:hAnsi="Arial Narrow" w:cs="Tahoma"/>
          <w:b w:val="0"/>
          <w:sz w:val="20"/>
          <w:szCs w:val="20"/>
        </w:rPr>
        <w:t xml:space="preserve"> la </w:t>
      </w:r>
      <w:r w:rsidR="00BB4FF5" w:rsidRPr="00BB4FF5">
        <w:rPr>
          <w:rFonts w:ascii="Arial Narrow" w:hAnsi="Arial Narrow" w:cs="Tahoma"/>
          <w:sz w:val="20"/>
          <w:szCs w:val="20"/>
        </w:rPr>
        <w:t>C</w:t>
      </w:r>
      <w:r w:rsidR="00BB4FF5">
        <w:rPr>
          <w:rFonts w:ascii="Arial Narrow" w:hAnsi="Arial Narrow" w:cs="Tahoma"/>
          <w:b w:val="0"/>
          <w:sz w:val="20"/>
          <w:szCs w:val="20"/>
        </w:rPr>
        <w:t xml:space="preserve">. </w:t>
      </w:r>
      <w:r w:rsidR="00BB4FF5">
        <w:rPr>
          <w:rFonts w:ascii="Arial Narrow" w:hAnsi="Arial Narrow"/>
          <w:sz w:val="20"/>
          <w:szCs w:val="20"/>
        </w:rPr>
        <w:t>Erika de los Ángeles Díaz Villalón</w:t>
      </w:r>
      <w:r w:rsidR="00FA4285" w:rsidRPr="00FA4285">
        <w:rPr>
          <w:rFonts w:ascii="Arial Narrow" w:hAnsi="Arial Narrow" w:cs="Tahoma"/>
          <w:b w:val="0"/>
          <w:snapToGrid w:val="0"/>
          <w:sz w:val="20"/>
          <w:szCs w:val="20"/>
        </w:rPr>
        <w:t>.</w:t>
      </w:r>
    </w:p>
    <w:p w:rsidR="00377F26" w:rsidRDefault="00377F26" w:rsidP="00377F26">
      <w:pPr>
        <w:pStyle w:val="Textoindependiente"/>
        <w:rPr>
          <w:rFonts w:ascii="Arial Narrow" w:hAnsi="Arial Narrow" w:cs="Tahoma"/>
          <w:sz w:val="20"/>
          <w:szCs w:val="20"/>
        </w:rPr>
      </w:pPr>
    </w:p>
    <w:p w:rsidR="00377F26" w:rsidRDefault="00377F26" w:rsidP="00377F26">
      <w:pPr>
        <w:pStyle w:val="Textoindependiente"/>
        <w:rPr>
          <w:rFonts w:ascii="Arial Narrow" w:hAnsi="Arial Narrow" w:cs="Tahoma"/>
          <w:sz w:val="20"/>
          <w:szCs w:val="20"/>
        </w:rPr>
      </w:pPr>
    </w:p>
    <w:p w:rsidR="00377F26" w:rsidRDefault="00377F26" w:rsidP="00377F26">
      <w:pPr>
        <w:pStyle w:val="Textoindependiente"/>
        <w:rPr>
          <w:rFonts w:ascii="Arial Narrow" w:hAnsi="Arial Narrow" w:cs="Tahoma"/>
          <w:sz w:val="20"/>
          <w:szCs w:val="20"/>
        </w:rPr>
      </w:pPr>
    </w:p>
    <w:p w:rsidR="00377F26" w:rsidRPr="00377F26" w:rsidRDefault="00377F26" w:rsidP="00377F26">
      <w:pPr>
        <w:pStyle w:val="Textoindependiente"/>
        <w:rPr>
          <w:rFonts w:ascii="Arial Narrow" w:hAnsi="Arial Narrow" w:cs="Tahoma"/>
          <w:b w:val="0"/>
          <w:sz w:val="20"/>
          <w:szCs w:val="20"/>
        </w:rPr>
      </w:pPr>
    </w:p>
    <w:p w:rsidR="00377F26" w:rsidRPr="00377F26" w:rsidRDefault="00377F26" w:rsidP="00377F26">
      <w:pPr>
        <w:pStyle w:val="Textoindependiente"/>
        <w:rPr>
          <w:rFonts w:ascii="Arial Narrow" w:hAnsi="Arial Narrow" w:cs="Tahoma"/>
          <w:sz w:val="20"/>
          <w:szCs w:val="20"/>
        </w:rPr>
      </w:pPr>
    </w:p>
    <w:p w:rsidR="00377F26" w:rsidRPr="00377F26" w:rsidRDefault="00377F26" w:rsidP="00377F26">
      <w:pPr>
        <w:pStyle w:val="Ttulo1"/>
        <w:shd w:val="clear" w:color="auto" w:fill="002060"/>
        <w:spacing w:before="0"/>
        <w:jc w:val="center"/>
        <w:rPr>
          <w:rFonts w:ascii="Arial Narrow" w:hAnsi="Arial Narrow" w:cs="Tahoma"/>
          <w:color w:val="FFFFFF" w:themeColor="background1"/>
          <w:sz w:val="20"/>
          <w:szCs w:val="20"/>
          <w:lang w:val="it-IT"/>
        </w:rPr>
      </w:pPr>
      <w:r w:rsidRPr="00377F26">
        <w:rPr>
          <w:rFonts w:ascii="Arial Narrow" w:hAnsi="Arial Narrow" w:cs="Tahoma"/>
          <w:color w:val="FFFFFF" w:themeColor="background1"/>
          <w:sz w:val="20"/>
          <w:szCs w:val="20"/>
          <w:lang w:val="it-IT"/>
        </w:rPr>
        <w:t>T R A N S I T O R I O S</w:t>
      </w:r>
    </w:p>
    <w:p w:rsidR="00377F26" w:rsidRPr="00377F26" w:rsidRDefault="00377F26" w:rsidP="00377F26">
      <w:pPr>
        <w:jc w:val="both"/>
        <w:rPr>
          <w:rFonts w:ascii="Arial Narrow" w:hAnsi="Arial Narrow" w:cs="Tahoma"/>
          <w:b/>
          <w:bCs/>
          <w:sz w:val="20"/>
          <w:szCs w:val="20"/>
          <w:lang w:val="it-IT"/>
        </w:rPr>
      </w:pPr>
    </w:p>
    <w:p w:rsidR="00377F26" w:rsidRPr="00377F26" w:rsidRDefault="00377F26" w:rsidP="00377F26">
      <w:pPr>
        <w:pStyle w:val="Textoindependiente"/>
        <w:rPr>
          <w:rFonts w:ascii="Arial Narrow" w:hAnsi="Arial Narrow" w:cs="Tahoma"/>
          <w:bCs w:val="0"/>
          <w:sz w:val="20"/>
          <w:szCs w:val="20"/>
        </w:rPr>
      </w:pPr>
      <w:r w:rsidRPr="00377F26">
        <w:rPr>
          <w:rFonts w:ascii="Arial Narrow" w:hAnsi="Arial Narrow" w:cs="Tahoma"/>
          <w:sz w:val="20"/>
          <w:szCs w:val="20"/>
        </w:rPr>
        <w:t>PRIMERO.- El presente Acuerdo entrará en vigor el día de su aprobación en la Sesión de Cabildo correspondiente.</w:t>
      </w:r>
    </w:p>
    <w:p w:rsidR="00377F26" w:rsidRPr="00377F26" w:rsidRDefault="00377F26" w:rsidP="00377F26">
      <w:pPr>
        <w:pStyle w:val="Textoindependiente"/>
        <w:rPr>
          <w:rFonts w:ascii="Arial Narrow" w:hAnsi="Arial Narrow" w:cs="Tahoma"/>
          <w:bCs w:val="0"/>
          <w:sz w:val="20"/>
          <w:szCs w:val="20"/>
        </w:rPr>
      </w:pPr>
    </w:p>
    <w:p w:rsidR="00377F26" w:rsidRPr="00377F26" w:rsidRDefault="00377F26" w:rsidP="00377F26">
      <w:pPr>
        <w:jc w:val="both"/>
        <w:rPr>
          <w:rFonts w:ascii="Arial Narrow" w:hAnsi="Arial Narrow" w:cs="Tahoma"/>
          <w:sz w:val="20"/>
          <w:szCs w:val="20"/>
        </w:rPr>
      </w:pPr>
      <w:r w:rsidRPr="00377F26">
        <w:rPr>
          <w:rFonts w:ascii="Arial Narrow" w:hAnsi="Arial Narrow" w:cs="Tahoma"/>
          <w:b/>
          <w:bCs/>
          <w:sz w:val="20"/>
          <w:szCs w:val="20"/>
        </w:rPr>
        <w:t>SEGUNDO.-</w:t>
      </w:r>
      <w:r w:rsidRPr="00377F26">
        <w:rPr>
          <w:rFonts w:ascii="Arial Narrow" w:hAnsi="Arial Narrow" w:cs="Tahoma"/>
          <w:bCs/>
          <w:sz w:val="20"/>
          <w:szCs w:val="20"/>
        </w:rPr>
        <w:t xml:space="preserve"> </w:t>
      </w:r>
      <w:r w:rsidRPr="00377F26">
        <w:rPr>
          <w:rFonts w:ascii="Arial Narrow" w:hAnsi="Arial Narrow" w:cs="Tahoma"/>
          <w:sz w:val="20"/>
          <w:szCs w:val="20"/>
        </w:rPr>
        <w:t>Publíquese por una sola</w:t>
      </w:r>
      <w:r w:rsidR="001F4629">
        <w:rPr>
          <w:rFonts w:ascii="Arial Narrow" w:hAnsi="Arial Narrow" w:cs="Tahoma"/>
          <w:sz w:val="20"/>
          <w:szCs w:val="20"/>
        </w:rPr>
        <w:t xml:space="preserve"> ocasión en la Gaceta Municipal, con costo para el Municipio.</w:t>
      </w:r>
    </w:p>
    <w:p w:rsidR="00377F26" w:rsidRPr="00377F26" w:rsidRDefault="00377F26" w:rsidP="00377F26">
      <w:pPr>
        <w:jc w:val="both"/>
        <w:rPr>
          <w:rFonts w:ascii="Arial Narrow" w:hAnsi="Arial Narrow" w:cs="Tahoma"/>
          <w:b/>
          <w:sz w:val="20"/>
          <w:szCs w:val="20"/>
        </w:rPr>
      </w:pPr>
    </w:p>
    <w:p w:rsidR="00377F26" w:rsidRPr="00377F26" w:rsidRDefault="00377F26" w:rsidP="00377F26">
      <w:pPr>
        <w:pStyle w:val="Textoindependiente2"/>
        <w:spacing w:after="0" w:line="240" w:lineRule="auto"/>
        <w:jc w:val="both"/>
        <w:rPr>
          <w:rFonts w:ascii="Arial Narrow" w:hAnsi="Arial Narrow" w:cs="Tahoma"/>
          <w:b/>
          <w:sz w:val="20"/>
          <w:szCs w:val="20"/>
        </w:rPr>
      </w:pPr>
      <w:r w:rsidRPr="00377F26">
        <w:rPr>
          <w:rFonts w:ascii="Arial Narrow" w:hAnsi="Arial Narrow" w:cs="Tahoma"/>
          <w:b/>
          <w:sz w:val="20"/>
          <w:szCs w:val="20"/>
        </w:rPr>
        <w:t>TERCERO</w:t>
      </w:r>
      <w:r w:rsidRPr="00377F26">
        <w:rPr>
          <w:rFonts w:ascii="Arial Narrow" w:hAnsi="Arial Narrow" w:cs="Tahoma"/>
          <w:sz w:val="20"/>
          <w:szCs w:val="20"/>
        </w:rPr>
        <w:t>.- Notifíquese lo anterior al Secretario de Desarrollo Social del Municipio de Corregidora.</w:t>
      </w:r>
    </w:p>
    <w:p w:rsidR="00B232EE" w:rsidRPr="00377F26" w:rsidRDefault="00B232EE" w:rsidP="00377F26">
      <w:pPr>
        <w:shd w:val="clear" w:color="auto" w:fill="FFFFFF"/>
        <w:jc w:val="both"/>
        <w:rPr>
          <w:rFonts w:ascii="Arial Narrow" w:hAnsi="Arial Narrow" w:cs="Tahoma"/>
          <w:sz w:val="20"/>
          <w:szCs w:val="20"/>
          <w:lang w:val="es-ES"/>
        </w:rPr>
      </w:pPr>
    </w:p>
    <w:p w:rsidR="0053072C" w:rsidRPr="00377F26" w:rsidRDefault="002E6DB2" w:rsidP="00377F26">
      <w:pPr>
        <w:jc w:val="both"/>
        <w:rPr>
          <w:rFonts w:ascii="Arial Narrow" w:hAnsi="Arial Narrow" w:cs="Tahoma"/>
          <w:b/>
          <w:bCs/>
          <w:sz w:val="20"/>
          <w:szCs w:val="20"/>
        </w:rPr>
      </w:pPr>
      <w:r w:rsidRPr="00377F26">
        <w:rPr>
          <w:rFonts w:ascii="Arial Narrow" w:hAnsi="Arial Narrow" w:cs="Tahoma"/>
          <w:b/>
          <w:sz w:val="20"/>
          <w:szCs w:val="20"/>
        </w:rPr>
        <w:t xml:space="preserve">EL PUEBLITO CORREGIDORA, QRO., A </w:t>
      </w:r>
      <w:r w:rsidR="00C0327A" w:rsidRPr="00377F26">
        <w:rPr>
          <w:rFonts w:ascii="Arial Narrow" w:hAnsi="Arial Narrow" w:cs="Tahoma"/>
          <w:b/>
          <w:bCs/>
          <w:sz w:val="20"/>
          <w:szCs w:val="20"/>
        </w:rPr>
        <w:t>0</w:t>
      </w:r>
      <w:r w:rsidR="005A684F" w:rsidRPr="00377F26">
        <w:rPr>
          <w:rFonts w:ascii="Arial Narrow" w:hAnsi="Arial Narrow" w:cs="Tahoma"/>
          <w:b/>
          <w:bCs/>
          <w:sz w:val="20"/>
          <w:szCs w:val="20"/>
        </w:rPr>
        <w:t>7</w:t>
      </w:r>
      <w:r w:rsidR="00593884" w:rsidRPr="00377F26">
        <w:rPr>
          <w:rFonts w:ascii="Arial Narrow" w:hAnsi="Arial Narrow" w:cs="Tahoma"/>
          <w:b/>
          <w:bCs/>
          <w:sz w:val="20"/>
          <w:szCs w:val="20"/>
        </w:rPr>
        <w:t xml:space="preserve"> </w:t>
      </w:r>
      <w:r w:rsidR="00A1437C" w:rsidRPr="00377F26">
        <w:rPr>
          <w:rFonts w:ascii="Arial Narrow" w:hAnsi="Arial Narrow" w:cs="Tahoma"/>
          <w:b/>
          <w:bCs/>
          <w:sz w:val="20"/>
          <w:szCs w:val="20"/>
        </w:rPr>
        <w:t>(</w:t>
      </w:r>
      <w:r w:rsidR="005A684F" w:rsidRPr="00377F26">
        <w:rPr>
          <w:rFonts w:ascii="Arial Narrow" w:hAnsi="Arial Narrow" w:cs="Tahoma"/>
          <w:b/>
          <w:bCs/>
          <w:sz w:val="20"/>
          <w:szCs w:val="20"/>
        </w:rPr>
        <w:t>SIETE</w:t>
      </w:r>
      <w:r w:rsidR="00A1437C" w:rsidRPr="00377F26">
        <w:rPr>
          <w:rFonts w:ascii="Arial Narrow" w:hAnsi="Arial Narrow" w:cs="Tahoma"/>
          <w:b/>
          <w:bCs/>
          <w:sz w:val="20"/>
          <w:szCs w:val="20"/>
        </w:rPr>
        <w:t xml:space="preserve">) DE </w:t>
      </w:r>
      <w:r w:rsidR="00C0327A" w:rsidRPr="00377F26">
        <w:rPr>
          <w:rFonts w:ascii="Arial Narrow" w:hAnsi="Arial Narrow" w:cs="Tahoma"/>
          <w:b/>
          <w:bCs/>
          <w:sz w:val="20"/>
          <w:szCs w:val="20"/>
        </w:rPr>
        <w:t>OCTUBRE</w:t>
      </w:r>
      <w:r w:rsidR="00A1437C" w:rsidRPr="00377F26">
        <w:rPr>
          <w:rFonts w:ascii="Arial Narrow" w:hAnsi="Arial Narrow" w:cs="Tahoma"/>
          <w:b/>
          <w:bCs/>
          <w:sz w:val="20"/>
          <w:szCs w:val="20"/>
        </w:rPr>
        <w:t xml:space="preserve"> DE 201</w:t>
      </w:r>
      <w:r w:rsidR="000119F6" w:rsidRPr="00377F26">
        <w:rPr>
          <w:rFonts w:ascii="Arial Narrow" w:hAnsi="Arial Narrow" w:cs="Tahoma"/>
          <w:b/>
          <w:bCs/>
          <w:sz w:val="20"/>
          <w:szCs w:val="20"/>
        </w:rPr>
        <w:t xml:space="preserve">5 </w:t>
      </w:r>
      <w:r w:rsidR="00A1437C" w:rsidRPr="00377F26">
        <w:rPr>
          <w:rFonts w:ascii="Arial Narrow" w:hAnsi="Arial Narrow" w:cs="Tahoma"/>
          <w:b/>
          <w:bCs/>
          <w:sz w:val="20"/>
          <w:szCs w:val="20"/>
        </w:rPr>
        <w:t xml:space="preserve">(DOS MIL </w:t>
      </w:r>
      <w:r w:rsidR="000119F6" w:rsidRPr="00377F26">
        <w:rPr>
          <w:rFonts w:ascii="Arial Narrow" w:hAnsi="Arial Narrow" w:cs="Tahoma"/>
          <w:b/>
          <w:bCs/>
          <w:sz w:val="20"/>
          <w:szCs w:val="20"/>
        </w:rPr>
        <w:t>QUINCE</w:t>
      </w:r>
      <w:r w:rsidR="00A1437C" w:rsidRPr="00377F26">
        <w:rPr>
          <w:rFonts w:ascii="Arial Narrow" w:hAnsi="Arial Narrow" w:cs="Tahoma"/>
          <w:b/>
          <w:bCs/>
          <w:sz w:val="20"/>
          <w:szCs w:val="20"/>
        </w:rPr>
        <w:t xml:space="preserve">) </w:t>
      </w:r>
      <w:r w:rsidRPr="00377F26">
        <w:rPr>
          <w:rFonts w:ascii="Arial Narrow" w:hAnsi="Arial Narrow" w:cs="Tahoma"/>
          <w:b/>
          <w:sz w:val="20"/>
          <w:szCs w:val="20"/>
        </w:rPr>
        <w:t>ATENTAMENTE.</w:t>
      </w:r>
      <w:r w:rsidR="0076533A" w:rsidRPr="00377F26">
        <w:rPr>
          <w:rFonts w:ascii="Arial Narrow" w:hAnsi="Arial Narrow" w:cs="Tahoma"/>
          <w:b/>
          <w:sz w:val="20"/>
          <w:szCs w:val="20"/>
        </w:rPr>
        <w:t xml:space="preserve">: LIC. </w:t>
      </w:r>
      <w:r w:rsidR="00500EEA">
        <w:rPr>
          <w:rFonts w:ascii="Arial Narrow" w:hAnsi="Arial Narrow" w:cs="Tahoma"/>
          <w:b/>
          <w:sz w:val="20"/>
          <w:szCs w:val="20"/>
        </w:rPr>
        <w:t>MAURICIO KURI G</w:t>
      </w:r>
      <w:r w:rsidR="00C0327A" w:rsidRPr="00377F26">
        <w:rPr>
          <w:rFonts w:ascii="Arial Narrow" w:hAnsi="Arial Narrow" w:cs="Tahoma"/>
          <w:b/>
          <w:sz w:val="20"/>
          <w:szCs w:val="20"/>
        </w:rPr>
        <w:t>ONZÁLEZ</w:t>
      </w:r>
      <w:r w:rsidRPr="00377F26">
        <w:rPr>
          <w:rFonts w:ascii="Arial Narrow" w:hAnsi="Arial Narrow" w:cs="Tahoma"/>
          <w:b/>
          <w:sz w:val="20"/>
          <w:szCs w:val="20"/>
        </w:rPr>
        <w:t>, PRESIDENTE MUNICIPAL</w:t>
      </w:r>
      <w:r w:rsidR="00C0327A" w:rsidRPr="00377F26">
        <w:rPr>
          <w:rFonts w:ascii="Arial Narrow" w:hAnsi="Arial Narrow" w:cs="Tahoma"/>
          <w:b/>
          <w:sz w:val="20"/>
          <w:szCs w:val="20"/>
        </w:rPr>
        <w:t>, RÚBRICA</w:t>
      </w:r>
      <w:r w:rsidRPr="00377F26">
        <w:rPr>
          <w:rFonts w:ascii="Arial Narrow" w:hAnsi="Arial Narrow" w:cs="Tahoma"/>
          <w:b/>
          <w:caps/>
          <w:sz w:val="20"/>
          <w:szCs w:val="20"/>
        </w:rPr>
        <w:t>.----</w:t>
      </w:r>
      <w:r w:rsidRPr="00377F26">
        <w:rPr>
          <w:rFonts w:ascii="Arial Narrow" w:hAnsi="Arial Narrow" w:cs="Tahoma"/>
          <w:b/>
          <w:bCs/>
          <w:sz w:val="20"/>
          <w:szCs w:val="20"/>
        </w:rPr>
        <w:t>---------</w:t>
      </w:r>
      <w:r w:rsidR="00E57079" w:rsidRPr="00377F26">
        <w:rPr>
          <w:rFonts w:ascii="Arial Narrow" w:hAnsi="Arial Narrow" w:cs="Tahoma"/>
          <w:b/>
          <w:bCs/>
          <w:sz w:val="20"/>
          <w:szCs w:val="20"/>
        </w:rPr>
        <w:t>--------------------</w:t>
      </w:r>
      <w:r w:rsidR="00B8669F" w:rsidRPr="00377F26">
        <w:rPr>
          <w:rFonts w:ascii="Arial Narrow" w:hAnsi="Arial Narrow" w:cs="Tahoma"/>
          <w:b/>
          <w:bCs/>
          <w:sz w:val="20"/>
          <w:szCs w:val="20"/>
        </w:rPr>
        <w:t>--------------------------------------------</w:t>
      </w:r>
      <w:r w:rsidR="00E27CAA" w:rsidRPr="00377F26">
        <w:rPr>
          <w:rFonts w:ascii="Arial Narrow" w:hAnsi="Arial Narrow" w:cs="Tahoma"/>
          <w:b/>
          <w:bCs/>
          <w:sz w:val="20"/>
          <w:szCs w:val="20"/>
        </w:rPr>
        <w:t>---------------------------------------------</w:t>
      </w:r>
      <w:r w:rsidR="00B8669F" w:rsidRPr="00377F26">
        <w:rPr>
          <w:rFonts w:ascii="Arial Narrow" w:hAnsi="Arial Narrow" w:cs="Tahoma"/>
          <w:b/>
          <w:bCs/>
          <w:sz w:val="20"/>
          <w:szCs w:val="20"/>
        </w:rPr>
        <w:t>--------</w:t>
      </w:r>
      <w:r w:rsidR="00E57079" w:rsidRPr="00377F26">
        <w:rPr>
          <w:rFonts w:ascii="Arial Narrow" w:hAnsi="Arial Narrow" w:cs="Tahoma"/>
          <w:b/>
          <w:bCs/>
          <w:sz w:val="20"/>
          <w:szCs w:val="20"/>
        </w:rPr>
        <w:t>--</w:t>
      </w:r>
      <w:r w:rsidRPr="00377F26">
        <w:rPr>
          <w:rFonts w:ascii="Arial Narrow" w:hAnsi="Arial Narrow" w:cs="Tahoma"/>
          <w:b/>
          <w:bCs/>
          <w:sz w:val="20"/>
          <w:szCs w:val="20"/>
        </w:rPr>
        <w:t>--------------------------------------------------------------------------------------------------</w:t>
      </w:r>
      <w:r w:rsidR="00B6127C" w:rsidRPr="00377F26">
        <w:rPr>
          <w:rFonts w:ascii="Arial Narrow" w:hAnsi="Arial Narrow" w:cs="Tahoma"/>
          <w:b/>
          <w:bCs/>
          <w:sz w:val="20"/>
          <w:szCs w:val="20"/>
        </w:rPr>
        <w:t>---------</w:t>
      </w:r>
      <w:r w:rsidR="00026027" w:rsidRPr="00377F26">
        <w:rPr>
          <w:rFonts w:ascii="Arial Narrow" w:hAnsi="Arial Narrow" w:cs="Tahoma"/>
          <w:b/>
          <w:bCs/>
          <w:sz w:val="20"/>
          <w:szCs w:val="20"/>
        </w:rPr>
        <w:t xml:space="preserve"> </w:t>
      </w:r>
    </w:p>
    <w:p w:rsidR="002E6DB2" w:rsidRPr="00377F26" w:rsidRDefault="002E6DB2" w:rsidP="00377F26">
      <w:pPr>
        <w:tabs>
          <w:tab w:val="left" w:pos="2175"/>
        </w:tabs>
        <w:jc w:val="both"/>
        <w:rPr>
          <w:rFonts w:ascii="Arial Narrow" w:hAnsi="Arial Narrow" w:cs="Tahoma"/>
          <w:b/>
          <w:bCs/>
          <w:sz w:val="20"/>
          <w:szCs w:val="20"/>
        </w:rPr>
      </w:pPr>
      <w:r w:rsidRPr="00377F26">
        <w:rPr>
          <w:rFonts w:ascii="Arial Narrow" w:hAnsi="Arial Narrow" w:cs="Tahoma"/>
          <w:b/>
          <w:bCs/>
          <w:sz w:val="20"/>
          <w:szCs w:val="20"/>
        </w:rPr>
        <w:t xml:space="preserve">SE EXPIDE LA PRESENTE </w:t>
      </w:r>
      <w:r w:rsidR="0058320E" w:rsidRPr="00377F26">
        <w:rPr>
          <w:rFonts w:ascii="Arial Narrow" w:hAnsi="Arial Narrow" w:cs="Tahoma"/>
          <w:b/>
          <w:bCs/>
          <w:sz w:val="20"/>
          <w:szCs w:val="20"/>
        </w:rPr>
        <w:t>CERTIFICACIÓN</w:t>
      </w:r>
      <w:r w:rsidRPr="00377F26">
        <w:rPr>
          <w:rFonts w:ascii="Arial Narrow" w:hAnsi="Arial Narrow" w:cs="Tahoma"/>
          <w:b/>
          <w:bCs/>
          <w:sz w:val="20"/>
          <w:szCs w:val="20"/>
        </w:rPr>
        <w:t>, PARA LOS EFECTOS LEGALES A QUE HAYA LUGAR, EN EL PUEBLITO, CORREGIDORA, QRO</w:t>
      </w:r>
      <w:r w:rsidR="00743513" w:rsidRPr="00377F26">
        <w:rPr>
          <w:rFonts w:ascii="Arial Narrow" w:hAnsi="Arial Narrow" w:cs="Tahoma"/>
          <w:b/>
          <w:bCs/>
          <w:sz w:val="20"/>
          <w:szCs w:val="20"/>
        </w:rPr>
        <w:t xml:space="preserve">., </w:t>
      </w:r>
      <w:r w:rsidR="009816C6" w:rsidRPr="00377F26">
        <w:rPr>
          <w:rFonts w:ascii="Arial Narrow" w:hAnsi="Arial Narrow" w:cs="Tahoma"/>
          <w:b/>
          <w:bCs/>
          <w:sz w:val="20"/>
          <w:szCs w:val="20"/>
        </w:rPr>
        <w:t xml:space="preserve">A LOS </w:t>
      </w:r>
      <w:r w:rsidR="00C0327A" w:rsidRPr="00377F26">
        <w:rPr>
          <w:rFonts w:ascii="Arial Narrow" w:hAnsi="Arial Narrow" w:cs="Tahoma"/>
          <w:b/>
          <w:bCs/>
          <w:sz w:val="20"/>
          <w:szCs w:val="20"/>
        </w:rPr>
        <w:t>0</w:t>
      </w:r>
      <w:r w:rsidR="005A684F" w:rsidRPr="00377F26">
        <w:rPr>
          <w:rFonts w:ascii="Arial Narrow" w:hAnsi="Arial Narrow" w:cs="Tahoma"/>
          <w:b/>
          <w:bCs/>
          <w:sz w:val="20"/>
          <w:szCs w:val="20"/>
        </w:rPr>
        <w:t>7</w:t>
      </w:r>
      <w:r w:rsidR="00C0327A" w:rsidRPr="00377F26">
        <w:rPr>
          <w:rFonts w:ascii="Arial Narrow" w:hAnsi="Arial Narrow" w:cs="Tahoma"/>
          <w:b/>
          <w:bCs/>
          <w:sz w:val="20"/>
          <w:szCs w:val="20"/>
        </w:rPr>
        <w:t xml:space="preserve"> (</w:t>
      </w:r>
      <w:r w:rsidR="005A684F" w:rsidRPr="00377F26">
        <w:rPr>
          <w:rFonts w:ascii="Arial Narrow" w:hAnsi="Arial Narrow" w:cs="Tahoma"/>
          <w:b/>
          <w:bCs/>
          <w:sz w:val="20"/>
          <w:szCs w:val="20"/>
        </w:rPr>
        <w:t>SIETE</w:t>
      </w:r>
      <w:r w:rsidR="00C0327A" w:rsidRPr="00377F26">
        <w:rPr>
          <w:rFonts w:ascii="Arial Narrow" w:hAnsi="Arial Narrow" w:cs="Tahoma"/>
          <w:b/>
          <w:bCs/>
          <w:sz w:val="20"/>
          <w:szCs w:val="20"/>
        </w:rPr>
        <w:t xml:space="preserve">) DÍAS DEL MES DE OCTUBRE </w:t>
      </w:r>
      <w:r w:rsidR="009816C6" w:rsidRPr="00377F26">
        <w:rPr>
          <w:rFonts w:ascii="Arial Narrow" w:hAnsi="Arial Narrow" w:cs="Tahoma"/>
          <w:b/>
          <w:bCs/>
          <w:sz w:val="20"/>
          <w:szCs w:val="20"/>
        </w:rPr>
        <w:t xml:space="preserve">DE </w:t>
      </w:r>
      <w:r w:rsidR="00B94A86" w:rsidRPr="00377F26">
        <w:rPr>
          <w:rFonts w:ascii="Arial Narrow" w:hAnsi="Arial Narrow" w:cs="Tahoma"/>
          <w:b/>
          <w:bCs/>
          <w:sz w:val="20"/>
          <w:szCs w:val="20"/>
        </w:rPr>
        <w:t>201</w:t>
      </w:r>
      <w:r w:rsidR="000119F6" w:rsidRPr="00377F26">
        <w:rPr>
          <w:rFonts w:ascii="Arial Narrow" w:hAnsi="Arial Narrow" w:cs="Tahoma"/>
          <w:b/>
          <w:bCs/>
          <w:sz w:val="20"/>
          <w:szCs w:val="20"/>
        </w:rPr>
        <w:t>5</w:t>
      </w:r>
      <w:r w:rsidR="00B94A86" w:rsidRPr="00377F26">
        <w:rPr>
          <w:rFonts w:ascii="Arial Narrow" w:hAnsi="Arial Narrow" w:cs="Tahoma"/>
          <w:b/>
          <w:bCs/>
          <w:sz w:val="20"/>
          <w:szCs w:val="20"/>
        </w:rPr>
        <w:t xml:space="preserve"> (DOS MIL </w:t>
      </w:r>
      <w:r w:rsidR="000119F6" w:rsidRPr="00377F26">
        <w:rPr>
          <w:rFonts w:ascii="Arial Narrow" w:hAnsi="Arial Narrow" w:cs="Tahoma"/>
          <w:b/>
          <w:bCs/>
          <w:sz w:val="20"/>
          <w:szCs w:val="20"/>
        </w:rPr>
        <w:t>QUINCE</w:t>
      </w:r>
      <w:r w:rsidR="00B94A86" w:rsidRPr="00377F26">
        <w:rPr>
          <w:rFonts w:ascii="Arial Narrow" w:hAnsi="Arial Narrow" w:cs="Tahoma"/>
          <w:b/>
          <w:bCs/>
          <w:sz w:val="20"/>
          <w:szCs w:val="20"/>
        </w:rPr>
        <w:t>).</w:t>
      </w:r>
      <w:r w:rsidR="00A1437C" w:rsidRPr="00377F26">
        <w:rPr>
          <w:rFonts w:ascii="Arial Narrow" w:hAnsi="Arial Narrow" w:cs="Tahoma"/>
          <w:b/>
          <w:bCs/>
          <w:sz w:val="20"/>
          <w:szCs w:val="20"/>
        </w:rPr>
        <w:t>-------------------------------------------------------------------------------------------------------------------------------------------------------------</w:t>
      </w:r>
      <w:r w:rsidR="00C0327A" w:rsidRPr="00377F26">
        <w:rPr>
          <w:rFonts w:ascii="Arial Narrow" w:hAnsi="Arial Narrow" w:cs="Tahoma"/>
          <w:b/>
          <w:bCs/>
          <w:sz w:val="20"/>
          <w:szCs w:val="20"/>
        </w:rPr>
        <w:t>---------------------------------------------------------</w:t>
      </w:r>
      <w:r w:rsidR="00593884" w:rsidRPr="00377F26">
        <w:rPr>
          <w:rFonts w:ascii="Arial Narrow" w:hAnsi="Arial Narrow" w:cs="Tahoma"/>
          <w:b/>
          <w:bCs/>
          <w:sz w:val="20"/>
          <w:szCs w:val="20"/>
        </w:rPr>
        <w:t xml:space="preserve">----- </w:t>
      </w:r>
      <w:r w:rsidR="000119F6" w:rsidRPr="00377F26">
        <w:rPr>
          <w:rFonts w:ascii="Arial Narrow" w:hAnsi="Arial Narrow" w:cs="Tahoma"/>
          <w:b/>
          <w:bCs/>
          <w:sz w:val="20"/>
          <w:szCs w:val="20"/>
        </w:rPr>
        <w:t>-</w:t>
      </w:r>
      <w:r w:rsidR="00B03DE9" w:rsidRPr="00377F26">
        <w:rPr>
          <w:rFonts w:ascii="Arial Narrow" w:hAnsi="Arial Narrow" w:cs="Tahoma"/>
          <w:b/>
          <w:bCs/>
          <w:sz w:val="20"/>
          <w:szCs w:val="20"/>
        </w:rPr>
        <w:t>----</w:t>
      </w:r>
      <w:r w:rsidR="000119F6" w:rsidRPr="00377F26">
        <w:rPr>
          <w:rFonts w:ascii="Arial Narrow" w:hAnsi="Arial Narrow" w:cs="Tahoma"/>
          <w:b/>
          <w:bCs/>
          <w:sz w:val="20"/>
          <w:szCs w:val="20"/>
        </w:rPr>
        <w:t>----</w:t>
      </w:r>
      <w:r w:rsidR="00A1437C" w:rsidRPr="00377F26">
        <w:rPr>
          <w:rFonts w:ascii="Arial Narrow" w:hAnsi="Arial Narrow" w:cs="Tahoma"/>
          <w:b/>
          <w:bCs/>
          <w:sz w:val="20"/>
          <w:szCs w:val="20"/>
        </w:rPr>
        <w:t>--</w:t>
      </w:r>
      <w:r w:rsidR="00987B8B" w:rsidRPr="00377F26">
        <w:rPr>
          <w:rFonts w:ascii="Arial Narrow" w:hAnsi="Arial Narrow" w:cs="Tahoma"/>
          <w:b/>
          <w:bCs/>
          <w:sz w:val="20"/>
          <w:szCs w:val="20"/>
        </w:rPr>
        <w:t>-</w:t>
      </w:r>
      <w:r w:rsidR="005A684F" w:rsidRPr="00377F26">
        <w:rPr>
          <w:rFonts w:ascii="Arial Narrow" w:hAnsi="Arial Narrow" w:cs="Tahoma"/>
          <w:b/>
          <w:bCs/>
          <w:sz w:val="20"/>
          <w:szCs w:val="20"/>
        </w:rPr>
        <w:t>-</w:t>
      </w:r>
      <w:r w:rsidR="00A1437C" w:rsidRPr="00377F26">
        <w:rPr>
          <w:rFonts w:ascii="Arial Narrow" w:hAnsi="Arial Narrow" w:cs="Tahoma"/>
          <w:b/>
          <w:bCs/>
          <w:sz w:val="20"/>
          <w:szCs w:val="20"/>
        </w:rPr>
        <w:t>------</w:t>
      </w:r>
      <w:r w:rsidR="005A684F" w:rsidRPr="00377F26">
        <w:rPr>
          <w:rFonts w:ascii="Arial Narrow" w:hAnsi="Arial Narrow" w:cs="Tahoma"/>
          <w:b/>
          <w:bCs/>
          <w:sz w:val="20"/>
          <w:szCs w:val="20"/>
        </w:rPr>
        <w:t>-</w:t>
      </w:r>
      <w:r w:rsidR="00593884" w:rsidRPr="00377F26">
        <w:rPr>
          <w:rFonts w:ascii="Arial Narrow" w:hAnsi="Arial Narrow" w:cs="Tahoma"/>
          <w:b/>
          <w:bCs/>
          <w:sz w:val="20"/>
          <w:szCs w:val="20"/>
        </w:rPr>
        <w:t>----</w:t>
      </w:r>
      <w:r w:rsidR="00A907EF" w:rsidRPr="00377F26">
        <w:rPr>
          <w:rFonts w:ascii="Arial Narrow" w:hAnsi="Arial Narrow" w:cs="Tahoma"/>
          <w:b/>
          <w:bCs/>
          <w:sz w:val="20"/>
          <w:szCs w:val="20"/>
        </w:rPr>
        <w:t>-</w:t>
      </w:r>
      <w:r w:rsidR="00593884" w:rsidRPr="00377F26">
        <w:rPr>
          <w:rFonts w:ascii="Arial Narrow" w:hAnsi="Arial Narrow" w:cs="Tahoma"/>
          <w:b/>
          <w:bCs/>
          <w:sz w:val="20"/>
          <w:szCs w:val="20"/>
        </w:rPr>
        <w:t>-</w:t>
      </w:r>
      <w:r w:rsidR="00A1437C" w:rsidRPr="00377F26">
        <w:rPr>
          <w:rFonts w:ascii="Arial Narrow" w:hAnsi="Arial Narrow" w:cs="Tahoma"/>
          <w:b/>
          <w:bCs/>
          <w:sz w:val="20"/>
          <w:szCs w:val="20"/>
        </w:rPr>
        <w:t>-----</w:t>
      </w:r>
      <w:r w:rsidR="00E57079" w:rsidRPr="00377F26">
        <w:rPr>
          <w:rFonts w:ascii="Arial Narrow" w:hAnsi="Arial Narrow" w:cs="Tahoma"/>
          <w:b/>
          <w:bCs/>
          <w:sz w:val="20"/>
          <w:szCs w:val="20"/>
        </w:rPr>
        <w:t>DOY FE -</w:t>
      </w:r>
      <w:r w:rsidR="000119F6" w:rsidRPr="00377F26">
        <w:rPr>
          <w:rFonts w:ascii="Arial Narrow" w:hAnsi="Arial Narrow" w:cs="Tahoma"/>
          <w:b/>
          <w:bCs/>
          <w:sz w:val="20"/>
          <w:szCs w:val="20"/>
        </w:rPr>
        <w:t>--</w:t>
      </w:r>
      <w:r w:rsidR="00B03DE9" w:rsidRPr="00377F26">
        <w:rPr>
          <w:rFonts w:ascii="Arial Narrow" w:hAnsi="Arial Narrow" w:cs="Tahoma"/>
          <w:b/>
          <w:bCs/>
          <w:sz w:val="20"/>
          <w:szCs w:val="20"/>
        </w:rPr>
        <w:t>------</w:t>
      </w:r>
      <w:r w:rsidR="005A684F" w:rsidRPr="00377F26">
        <w:rPr>
          <w:rFonts w:ascii="Arial Narrow" w:hAnsi="Arial Narrow" w:cs="Tahoma"/>
          <w:b/>
          <w:bCs/>
          <w:sz w:val="20"/>
          <w:szCs w:val="20"/>
        </w:rPr>
        <w:t>----</w:t>
      </w:r>
      <w:r w:rsidR="00B03DE9" w:rsidRPr="00377F26">
        <w:rPr>
          <w:rFonts w:ascii="Arial Narrow" w:hAnsi="Arial Narrow" w:cs="Tahoma"/>
          <w:b/>
          <w:bCs/>
          <w:sz w:val="20"/>
          <w:szCs w:val="20"/>
        </w:rPr>
        <w:t>----</w:t>
      </w:r>
      <w:r w:rsidR="00987B8B" w:rsidRPr="00377F26">
        <w:rPr>
          <w:rFonts w:ascii="Arial Narrow" w:hAnsi="Arial Narrow" w:cs="Tahoma"/>
          <w:b/>
          <w:bCs/>
          <w:sz w:val="20"/>
          <w:szCs w:val="20"/>
        </w:rPr>
        <w:t>-</w:t>
      </w:r>
      <w:r w:rsidR="00E57079" w:rsidRPr="00377F26">
        <w:rPr>
          <w:rFonts w:ascii="Arial Narrow" w:hAnsi="Arial Narrow" w:cs="Tahoma"/>
          <w:b/>
          <w:bCs/>
          <w:sz w:val="20"/>
          <w:szCs w:val="20"/>
        </w:rPr>
        <w:t>--------------</w:t>
      </w:r>
      <w:r w:rsidR="00026027" w:rsidRPr="00377F26">
        <w:rPr>
          <w:rFonts w:ascii="Arial Narrow" w:hAnsi="Arial Narrow" w:cs="Tahoma"/>
          <w:b/>
          <w:bCs/>
          <w:sz w:val="20"/>
          <w:szCs w:val="20"/>
        </w:rPr>
        <w:t>--------</w:t>
      </w:r>
      <w:r w:rsidR="00E57079" w:rsidRPr="00377F26">
        <w:rPr>
          <w:rFonts w:ascii="Arial Narrow" w:hAnsi="Arial Narrow" w:cs="Tahoma"/>
          <w:b/>
          <w:bCs/>
          <w:sz w:val="20"/>
          <w:szCs w:val="20"/>
        </w:rPr>
        <w:t>---------------</w:t>
      </w:r>
      <w:r w:rsidR="00B8669F" w:rsidRPr="00377F26">
        <w:rPr>
          <w:rFonts w:ascii="Arial Narrow" w:hAnsi="Arial Narrow" w:cs="Tahoma"/>
          <w:b/>
          <w:bCs/>
          <w:sz w:val="20"/>
          <w:szCs w:val="20"/>
        </w:rPr>
        <w:t>--------</w:t>
      </w:r>
      <w:r w:rsidR="00A907EF" w:rsidRPr="00377F26">
        <w:rPr>
          <w:rFonts w:ascii="Arial Narrow" w:hAnsi="Arial Narrow" w:cs="Tahoma"/>
          <w:b/>
          <w:bCs/>
          <w:sz w:val="20"/>
          <w:szCs w:val="20"/>
        </w:rPr>
        <w:t>---------------</w:t>
      </w:r>
    </w:p>
    <w:p w:rsidR="002E6DB2" w:rsidRPr="00377F26" w:rsidRDefault="002E6DB2" w:rsidP="00377F26">
      <w:pPr>
        <w:tabs>
          <w:tab w:val="left" w:pos="2915"/>
        </w:tabs>
        <w:jc w:val="both"/>
        <w:rPr>
          <w:rFonts w:ascii="Arial Narrow" w:hAnsi="Arial Narrow" w:cs="Tahoma"/>
          <w:b/>
          <w:sz w:val="20"/>
          <w:szCs w:val="20"/>
        </w:rPr>
      </w:pPr>
    </w:p>
    <w:p w:rsidR="002E6DB2" w:rsidRPr="00377F26" w:rsidRDefault="002E6DB2" w:rsidP="00377F26">
      <w:pPr>
        <w:tabs>
          <w:tab w:val="left" w:pos="2915"/>
        </w:tabs>
        <w:jc w:val="center"/>
        <w:rPr>
          <w:rFonts w:ascii="Arial Narrow" w:hAnsi="Arial Narrow" w:cs="Tahoma"/>
          <w:b/>
          <w:sz w:val="20"/>
          <w:szCs w:val="20"/>
        </w:rPr>
      </w:pPr>
      <w:r w:rsidRPr="00377F26">
        <w:rPr>
          <w:rFonts w:ascii="Arial Narrow" w:hAnsi="Arial Narrow" w:cs="Tahoma"/>
          <w:b/>
          <w:sz w:val="20"/>
          <w:szCs w:val="20"/>
        </w:rPr>
        <w:t>A T E N T A M E N T E</w:t>
      </w:r>
    </w:p>
    <w:p w:rsidR="002E6DB2" w:rsidRPr="00377F26" w:rsidRDefault="002E6DB2" w:rsidP="00377F26">
      <w:pPr>
        <w:pStyle w:val="Ttulo5"/>
        <w:spacing w:before="0"/>
        <w:jc w:val="center"/>
        <w:rPr>
          <w:rFonts w:ascii="Arial Narrow" w:eastAsiaTheme="minorHAnsi" w:hAnsi="Arial Narrow" w:cs="Tahoma"/>
          <w:b/>
          <w:color w:val="auto"/>
          <w:sz w:val="20"/>
          <w:szCs w:val="20"/>
        </w:rPr>
      </w:pPr>
    </w:p>
    <w:p w:rsidR="00593884" w:rsidRPr="00377F26" w:rsidRDefault="00593884" w:rsidP="00377F26">
      <w:pPr>
        <w:jc w:val="center"/>
        <w:rPr>
          <w:rFonts w:ascii="Arial Narrow" w:hAnsi="Arial Narrow" w:cs="Tahoma"/>
          <w:sz w:val="20"/>
          <w:szCs w:val="20"/>
        </w:rPr>
      </w:pPr>
    </w:p>
    <w:p w:rsidR="00B232EE" w:rsidRPr="00377F26" w:rsidRDefault="00B232EE" w:rsidP="00377F26">
      <w:pPr>
        <w:jc w:val="center"/>
        <w:rPr>
          <w:rFonts w:ascii="Arial Narrow" w:hAnsi="Arial Narrow" w:cs="Tahoma"/>
          <w:sz w:val="20"/>
          <w:szCs w:val="20"/>
        </w:rPr>
      </w:pPr>
    </w:p>
    <w:p w:rsidR="002E6DB2" w:rsidRPr="00377F26" w:rsidRDefault="002E6DB2" w:rsidP="00377F26">
      <w:pPr>
        <w:jc w:val="center"/>
        <w:rPr>
          <w:rFonts w:ascii="Arial Narrow" w:hAnsi="Arial Narrow" w:cs="Tahoma"/>
          <w:sz w:val="20"/>
          <w:szCs w:val="20"/>
        </w:rPr>
      </w:pPr>
    </w:p>
    <w:p w:rsidR="002E6DB2" w:rsidRPr="00377F26" w:rsidRDefault="002E6DB2" w:rsidP="00377F26">
      <w:pPr>
        <w:pStyle w:val="Textoindependiente"/>
        <w:jc w:val="center"/>
        <w:rPr>
          <w:rFonts w:ascii="Arial Narrow" w:hAnsi="Arial Narrow" w:cs="Tahoma"/>
          <w:b w:val="0"/>
          <w:bCs w:val="0"/>
          <w:sz w:val="20"/>
          <w:szCs w:val="20"/>
        </w:rPr>
      </w:pPr>
      <w:r w:rsidRPr="00377F26">
        <w:rPr>
          <w:rFonts w:ascii="Arial Narrow" w:hAnsi="Arial Narrow" w:cs="Tahoma"/>
          <w:bCs w:val="0"/>
          <w:sz w:val="20"/>
          <w:szCs w:val="20"/>
        </w:rPr>
        <w:t xml:space="preserve">LIC. </w:t>
      </w:r>
      <w:r w:rsidR="00C0327A" w:rsidRPr="00377F26">
        <w:rPr>
          <w:rFonts w:ascii="Arial Narrow" w:hAnsi="Arial Narrow" w:cs="Tahoma"/>
          <w:bCs w:val="0"/>
          <w:sz w:val="20"/>
          <w:szCs w:val="20"/>
        </w:rPr>
        <w:t>JOSÉ ERNESTO BEJARANO</w:t>
      </w:r>
      <w:r w:rsidR="00E76860" w:rsidRPr="00377F26">
        <w:rPr>
          <w:rFonts w:ascii="Arial Narrow" w:hAnsi="Arial Narrow" w:cs="Tahoma"/>
          <w:bCs w:val="0"/>
          <w:sz w:val="20"/>
          <w:szCs w:val="20"/>
        </w:rPr>
        <w:t xml:space="preserve"> </w:t>
      </w:r>
      <w:r w:rsidR="00C0327A" w:rsidRPr="00377F26">
        <w:rPr>
          <w:rFonts w:ascii="Arial Narrow" w:hAnsi="Arial Narrow" w:cs="Tahoma"/>
          <w:bCs w:val="0"/>
          <w:sz w:val="20"/>
          <w:szCs w:val="20"/>
        </w:rPr>
        <w:t>SÁNCHEZ</w:t>
      </w:r>
    </w:p>
    <w:p w:rsidR="00B041D4" w:rsidRPr="00377F26" w:rsidRDefault="00A40FD8" w:rsidP="00377F2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3090545</wp:posOffset>
                </wp:positionV>
                <wp:extent cx="5343525" cy="1257300"/>
                <wp:effectExtent l="11430" t="13970" r="7620"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35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4pt;margin-top:243.35pt;width:420.75pt;height:9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1442720</wp:posOffset>
                </wp:positionV>
                <wp:extent cx="5343525" cy="1257300"/>
                <wp:effectExtent l="11430" t="13970"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35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6.4pt;margin-top:113.6pt;width:420.75pt;height:9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"/>
            </w:pict>
          </mc:Fallback>
        </mc:AlternateContent>
      </w:r>
      <w:r w:rsidR="002E6DB2" w:rsidRPr="00377F26">
        <w:rPr>
          <w:rFonts w:ascii="Arial Narrow" w:hAnsi="Arial Narrow" w:cs="Tahoma"/>
          <w:bCs w:val="0"/>
          <w:sz w:val="20"/>
          <w:szCs w:val="20"/>
        </w:rPr>
        <w:t>SECRETARIO DEL AYUNTAMIENTO</w:t>
      </w:r>
    </w:p>
    <w:sectPr w:rsidR="00B041D4" w:rsidRPr="00377F26" w:rsidSect="009F3D9F">
      <w:headerReference w:type="default" r:id="rId9"/>
      <w:footerReference w:type="default" r:id="rId10"/>
      <w:pgSz w:w="12240" w:h="15840"/>
      <w:pgMar w:top="709"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E4" w:rsidRDefault="003861E4" w:rsidP="00E307F1">
      <w:r>
        <w:separator/>
      </w:r>
    </w:p>
  </w:endnote>
  <w:endnote w:type="continuationSeparator" w:id="0">
    <w:p w:rsidR="003861E4" w:rsidRDefault="003861E4"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A40FD8"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3861E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40FD8" w:rsidRPr="00A40FD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3861E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40FD8" w:rsidRPr="00A40FD8">
                          <w:rPr>
                            <w:noProof/>
                            <w:sz w:val="28"/>
                            <w:szCs w:val="28"/>
                          </w:rPr>
                          <w:t>1</w:t>
                        </w:r>
                        <w:r>
                          <w:rPr>
                            <w:noProof/>
                            <w:sz w:val="28"/>
                            <w:szCs w:val="28"/>
                          </w:rPr>
                          <w:fldChar w:fldCharType="end"/>
                        </w:r>
                      </w:p>
                    </w:txbxContent>
                  </v:textbox>
                  <w10:wrap anchorx="margin" anchory="margin"/>
                </v:shape>
              </w:pict>
            </mc:Fallback>
          </mc:AlternateContent>
        </w:r>
        <w:r w:rsidR="00377F26" w:rsidRPr="00396BAD">
          <w:rPr>
            <w:rFonts w:ascii="Arial Narrow" w:hAnsi="Arial Narrow"/>
            <w:b w:val="0"/>
            <w:noProof/>
            <w:sz w:val="16"/>
            <w:szCs w:val="16"/>
            <w:lang w:eastAsia="zh-TW"/>
          </w:rPr>
          <w:t xml:space="preserve">CERTIFICACIÓN DEL </w:t>
        </w:r>
        <w:r w:rsidR="00377F26" w:rsidRPr="00377F26">
          <w:rPr>
            <w:rFonts w:ascii="Arial Narrow" w:hAnsi="Arial Narrow"/>
            <w:b w:val="0"/>
            <w:noProof/>
            <w:sz w:val="16"/>
            <w:szCs w:val="16"/>
            <w:lang w:eastAsia="zh-TW"/>
          </w:rPr>
          <w:t>ACUERDO POR EL QUE SE AUTORIZA EL NOMBRAMIENTO DEL COORDINADOR GENERAL Y LA DESIGNACIÓN DE UN REPRESENTANTE DEL AYUNTAMIENTO DE CORREGIDORA, QRO., COMO INTEGRANTES DEL COMITÉ DE PLANEACIÓN PARA EL DESARROLLO MUNICIPAL DE CORREGIDORA</w:t>
        </w:r>
        <w:r w:rsidR="00377F26">
          <w:rPr>
            <w:rFonts w:ascii="Arial Narrow" w:hAnsi="Arial Narrow"/>
            <w:b w:val="0"/>
            <w:noProof/>
            <w:sz w:val="16"/>
            <w:szCs w:val="16"/>
            <w:lang w:eastAsia="zh-TW"/>
          </w:rPr>
          <w:t>.</w:t>
        </w:r>
        <w:r w:rsidR="00377F26" w:rsidRPr="00396BAD">
          <w:rPr>
            <w:rFonts w:ascii="Arial Narrow" w:hAnsi="Arial Narrow"/>
            <w:b w:val="0"/>
            <w:noProof/>
            <w:sz w:val="16"/>
            <w:szCs w:val="16"/>
            <w:lang w:eastAsia="zh-TW"/>
          </w:rPr>
          <w:t>--------------------------------------</w:t>
        </w:r>
        <w:r w:rsidR="00377F26">
          <w:rPr>
            <w:rFonts w:ascii="Arial Narrow" w:hAnsi="Arial Narrow"/>
            <w:b w:val="0"/>
            <w:noProof/>
            <w:sz w:val="16"/>
            <w:szCs w:val="16"/>
            <w:lang w:eastAsia="zh-TW"/>
          </w:rPr>
          <w:t>-----------------------------------------------------</w:t>
        </w:r>
        <w:r w:rsidR="00377F26" w:rsidRPr="00396BAD">
          <w:rPr>
            <w:rFonts w:ascii="Arial Narrow" w:hAnsi="Arial Narrow"/>
            <w:b w:val="0"/>
            <w:noProof/>
            <w:sz w:val="16"/>
            <w:szCs w:val="16"/>
            <w:lang w:eastAsia="zh-TW"/>
          </w:rPr>
          <w:t>---------------------</w:t>
        </w:r>
        <w:r w:rsidR="00377F26">
          <w:rPr>
            <w:rFonts w:ascii="Arial Narrow" w:hAnsi="Arial Narrow"/>
            <w:b w:val="0"/>
            <w:noProof/>
            <w:sz w:val="16"/>
            <w:szCs w:val="16"/>
            <w:lang w:eastAsia="zh-TW"/>
          </w:rPr>
          <w:t>-----------------------------------------------------------------------------------------------</w:t>
        </w:r>
        <w:r w:rsidR="00377F26" w:rsidRPr="00377F26">
          <w:rPr>
            <w:rFonts w:ascii="Arial Narrow" w:hAnsi="Arial Narrow"/>
            <w:b w:val="0"/>
            <w:noProof/>
            <w:sz w:val="16"/>
            <w:szCs w:val="16"/>
            <w:lang w:eastAsia="zh-TW"/>
          </w:rPr>
          <w:t xml:space="preserve"> </w:t>
        </w:r>
        <w:r w:rsidR="00377F26" w:rsidRPr="00396BAD">
          <w:rPr>
            <w:rFonts w:ascii="Arial Narrow" w:hAnsi="Arial Narrow"/>
            <w:b w:val="0"/>
            <w:noProof/>
            <w:sz w:val="16"/>
            <w:szCs w:val="16"/>
            <w:lang w:eastAsia="zh-TW"/>
          </w:rPr>
          <w:t>------------------------</w:t>
        </w:r>
        <w:r w:rsidR="00377F26">
          <w:rPr>
            <w:rFonts w:ascii="Arial Narrow" w:hAnsi="Arial Narrow"/>
            <w:b w:val="0"/>
            <w:noProof/>
            <w:sz w:val="16"/>
            <w:szCs w:val="16"/>
            <w:lang w:eastAsia="zh-TW"/>
          </w:rPr>
          <w:t>------------------------------------------------------------------------------------------------------------</w:t>
        </w:r>
        <w:r w:rsidR="00377F26" w:rsidRPr="00396BAD">
          <w:rPr>
            <w:rFonts w:ascii="Arial Narrow" w:hAnsi="Arial Narrow"/>
            <w:b w:val="0"/>
            <w:noProof/>
            <w:sz w:val="16"/>
            <w:szCs w:val="16"/>
            <w:lang w:eastAsia="zh-TW"/>
          </w:rPr>
          <w:t>A-</w:t>
        </w:r>
        <w:r w:rsidR="00377F26">
          <w:rPr>
            <w:rFonts w:ascii="Arial Narrow" w:hAnsi="Arial Narrow"/>
            <w:b w:val="0"/>
            <w:noProof/>
            <w:sz w:val="16"/>
            <w:szCs w:val="16"/>
            <w:lang w:eastAsia="zh-TW"/>
          </w:rPr>
          <w:t>JEBS/R- MDA</w:t>
        </w:r>
        <w:r w:rsidR="00377F26" w:rsidRPr="00396BAD">
          <w:rPr>
            <w:rFonts w:ascii="Arial Narrow" w:hAnsi="Arial Narrow"/>
            <w:b w:val="0"/>
            <w:noProof/>
            <w:sz w:val="16"/>
            <w:szCs w:val="16"/>
            <w:lang w:eastAsia="zh-TW"/>
          </w:rPr>
          <w:t>/E-ACB</w:t>
        </w:r>
      </w:p>
      <w:p w:rsidR="002E6DB2" w:rsidRDefault="003861E4"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E4" w:rsidRDefault="003861E4" w:rsidP="00E307F1">
      <w:r>
        <w:separator/>
      </w:r>
    </w:p>
  </w:footnote>
  <w:footnote w:type="continuationSeparator" w:id="0">
    <w:p w:rsidR="003861E4" w:rsidRDefault="003861E4"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A40FD8">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02476BB"/>
    <w:multiLevelType w:val="hybridMultilevel"/>
    <w:tmpl w:val="3E7EB632"/>
    <w:lvl w:ilvl="0" w:tplc="B8DE9CE0">
      <w:start w:val="1"/>
      <w:numFmt w:val="upperRoman"/>
      <w:lvlText w:val="%1."/>
      <w:lvlJc w:val="left"/>
      <w:pPr>
        <w:tabs>
          <w:tab w:val="num" w:pos="720"/>
        </w:tabs>
        <w:ind w:left="624" w:hanging="511"/>
      </w:pPr>
      <w:rPr>
        <w:b w:val="0"/>
        <w:sz w:val="20"/>
        <w:szCs w:val="2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750138A"/>
    <w:multiLevelType w:val="hybridMultilevel"/>
    <w:tmpl w:val="FCA4ACBE"/>
    <w:lvl w:ilvl="0" w:tplc="1688ADB4">
      <w:start w:val="1"/>
      <w:numFmt w:val="upperRoman"/>
      <w:lvlText w:val="%1."/>
      <w:lvlJc w:val="left"/>
      <w:pPr>
        <w:tabs>
          <w:tab w:val="num" w:pos="720"/>
        </w:tabs>
        <w:ind w:left="624" w:hanging="624"/>
      </w:pPr>
    </w:lvl>
    <w:lvl w:ilvl="1" w:tplc="080A0019">
      <w:start w:val="1"/>
      <w:numFmt w:val="lowerLetter"/>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6">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8">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9">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nsid w:val="63C0794C"/>
    <w:multiLevelType w:val="hybridMultilevel"/>
    <w:tmpl w:val="6CE02DD6"/>
    <w:lvl w:ilvl="0" w:tplc="C2A483AE">
      <w:start w:val="1"/>
      <w:numFmt w:val="decimal"/>
      <w:lvlText w:val="%1."/>
      <w:lvlJc w:val="left"/>
      <w:pPr>
        <w:tabs>
          <w:tab w:val="num" w:pos="720"/>
        </w:tabs>
        <w:ind w:left="720" w:hanging="360"/>
      </w:pPr>
      <w:rPr>
        <w:b/>
      </w:rPr>
    </w:lvl>
    <w:lvl w:ilvl="1" w:tplc="D668E0AA">
      <w:start w:val="7"/>
      <w:numFmt w:val="decimal"/>
      <w:lvlText w:val="%2."/>
      <w:lvlJc w:val="left"/>
      <w:pPr>
        <w:tabs>
          <w:tab w:val="num" w:pos="1440"/>
        </w:tabs>
        <w:ind w:left="1440" w:hanging="360"/>
      </w:pPr>
      <w:rPr>
        <w:rFonts w:ascii="Arial" w:hAnsi="Arial" w:cs="Arial" w:hint="default"/>
        <w:b/>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7">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1">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3">
    <w:nsid w:val="79EE6E3B"/>
    <w:multiLevelType w:val="hybridMultilevel"/>
    <w:tmpl w:val="D4C66C72"/>
    <w:lvl w:ilvl="0" w:tplc="3C4EEA9C">
      <w:start w:val="1"/>
      <w:numFmt w:val="upperRoman"/>
      <w:lvlText w:val="%1."/>
      <w:lvlJc w:val="left"/>
      <w:pPr>
        <w:tabs>
          <w:tab w:val="num" w:pos="1535"/>
        </w:tabs>
        <w:ind w:left="1438" w:hanging="516"/>
      </w:pPr>
    </w:lvl>
    <w:lvl w:ilvl="1" w:tplc="080A0019">
      <w:start w:val="1"/>
      <w:numFmt w:val="lowerLetter"/>
      <w:lvlText w:val="%2."/>
      <w:lvlJc w:val="left"/>
      <w:pPr>
        <w:tabs>
          <w:tab w:val="num" w:pos="2005"/>
        </w:tabs>
        <w:ind w:left="2005" w:hanging="360"/>
      </w:pPr>
    </w:lvl>
    <w:lvl w:ilvl="2" w:tplc="080A001B">
      <w:start w:val="1"/>
      <w:numFmt w:val="decimal"/>
      <w:lvlText w:val="%3."/>
      <w:lvlJc w:val="left"/>
      <w:pPr>
        <w:tabs>
          <w:tab w:val="num" w:pos="2725"/>
        </w:tabs>
        <w:ind w:left="2725" w:hanging="360"/>
      </w:pPr>
    </w:lvl>
    <w:lvl w:ilvl="3" w:tplc="080A000F">
      <w:start w:val="1"/>
      <w:numFmt w:val="decimal"/>
      <w:lvlText w:val="%4."/>
      <w:lvlJc w:val="left"/>
      <w:pPr>
        <w:tabs>
          <w:tab w:val="num" w:pos="3445"/>
        </w:tabs>
        <w:ind w:left="3445" w:hanging="360"/>
      </w:pPr>
    </w:lvl>
    <w:lvl w:ilvl="4" w:tplc="080A0019">
      <w:start w:val="1"/>
      <w:numFmt w:val="decimal"/>
      <w:lvlText w:val="%5."/>
      <w:lvlJc w:val="left"/>
      <w:pPr>
        <w:tabs>
          <w:tab w:val="num" w:pos="4165"/>
        </w:tabs>
        <w:ind w:left="4165" w:hanging="360"/>
      </w:pPr>
    </w:lvl>
    <w:lvl w:ilvl="5" w:tplc="080A001B">
      <w:start w:val="1"/>
      <w:numFmt w:val="decimal"/>
      <w:lvlText w:val="%6."/>
      <w:lvlJc w:val="left"/>
      <w:pPr>
        <w:tabs>
          <w:tab w:val="num" w:pos="4885"/>
        </w:tabs>
        <w:ind w:left="4885" w:hanging="360"/>
      </w:pPr>
    </w:lvl>
    <w:lvl w:ilvl="6" w:tplc="080A000F">
      <w:start w:val="1"/>
      <w:numFmt w:val="decimal"/>
      <w:lvlText w:val="%7."/>
      <w:lvlJc w:val="left"/>
      <w:pPr>
        <w:tabs>
          <w:tab w:val="num" w:pos="5605"/>
        </w:tabs>
        <w:ind w:left="5605" w:hanging="360"/>
      </w:pPr>
    </w:lvl>
    <w:lvl w:ilvl="7" w:tplc="080A0019">
      <w:start w:val="1"/>
      <w:numFmt w:val="decimal"/>
      <w:lvlText w:val="%8."/>
      <w:lvlJc w:val="left"/>
      <w:pPr>
        <w:tabs>
          <w:tab w:val="num" w:pos="6325"/>
        </w:tabs>
        <w:ind w:left="6325" w:hanging="360"/>
      </w:pPr>
    </w:lvl>
    <w:lvl w:ilvl="8" w:tplc="080A001B">
      <w:start w:val="1"/>
      <w:numFmt w:val="decimal"/>
      <w:lvlText w:val="%9."/>
      <w:lvlJc w:val="left"/>
      <w:pPr>
        <w:tabs>
          <w:tab w:val="num" w:pos="7045"/>
        </w:tabs>
        <w:ind w:left="7045" w:hanging="360"/>
      </w:pPr>
    </w:lvl>
  </w:abstractNum>
  <w:abstractNum w:abstractNumId="34">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27"/>
  </w:num>
  <w:num w:numId="4">
    <w:abstractNumId w:val="5"/>
  </w:num>
  <w:num w:numId="5">
    <w:abstractNumId w:val="9"/>
  </w:num>
  <w:num w:numId="6">
    <w:abstractNumId w:val="22"/>
  </w:num>
  <w:num w:numId="7">
    <w:abstractNumId w:val="14"/>
  </w:num>
  <w:num w:numId="8">
    <w:abstractNumId w:val="12"/>
  </w:num>
  <w:num w:numId="9">
    <w:abstractNumId w:val="4"/>
  </w:num>
  <w:num w:numId="10">
    <w:abstractNumId w:val="19"/>
  </w:num>
  <w:num w:numId="11">
    <w:abstractNumId w:val="7"/>
  </w:num>
  <w:num w:numId="12">
    <w:abstractNumId w:val="13"/>
  </w:num>
  <w:num w:numId="13">
    <w:abstractNumId w:val="16"/>
  </w:num>
  <w:num w:numId="14">
    <w:abstractNumId w:val="2"/>
  </w:num>
  <w:num w:numId="15">
    <w:abstractNumId w:val="31"/>
  </w:num>
  <w:num w:numId="16">
    <w:abstractNumId w:val="11"/>
  </w:num>
  <w:num w:numId="17">
    <w:abstractNumId w:val="10"/>
    <w:lvlOverride w:ilvl="0">
      <w:startOverride w:val="1"/>
    </w:lvlOverride>
  </w:num>
  <w:num w:numId="18">
    <w:abstractNumId w:val="0"/>
  </w:num>
  <w:num w:numId="19">
    <w:abstractNumId w:val="29"/>
  </w:num>
  <w:num w:numId="20">
    <w:abstractNumId w:val="25"/>
  </w:num>
  <w:num w:numId="21">
    <w:abstractNumId w:val="21"/>
  </w:num>
  <w:num w:numId="22">
    <w:abstractNumId w:val="34"/>
  </w:num>
  <w:num w:numId="23">
    <w:abstractNumId w:val="20"/>
  </w:num>
  <w:num w:numId="24">
    <w:abstractNumId w:val="28"/>
  </w:num>
  <w:num w:numId="25">
    <w:abstractNumId w:val="15"/>
  </w:num>
  <w:num w:numId="26">
    <w:abstractNumId w:val="1"/>
  </w:num>
  <w:num w:numId="27">
    <w:abstractNumId w:val="30"/>
  </w:num>
  <w:num w:numId="28">
    <w:abstractNumId w:val="26"/>
  </w:num>
  <w:num w:numId="29">
    <w:abstractNumId w:val="32"/>
  </w:num>
  <w:num w:numId="30">
    <w:abstractNumId w:val="18"/>
  </w:num>
  <w:num w:numId="31">
    <w:abstractNumId w:val="17"/>
  </w:num>
  <w:num w:numId="32">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5150E"/>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3930"/>
    <w:rsid w:val="00155C5F"/>
    <w:rsid w:val="00171E89"/>
    <w:rsid w:val="00177075"/>
    <w:rsid w:val="00190840"/>
    <w:rsid w:val="001A3641"/>
    <w:rsid w:val="001A4010"/>
    <w:rsid w:val="001B6265"/>
    <w:rsid w:val="001D0C30"/>
    <w:rsid w:val="001D1AD0"/>
    <w:rsid w:val="001D4BF4"/>
    <w:rsid w:val="001E3BEA"/>
    <w:rsid w:val="001E43D0"/>
    <w:rsid w:val="001E7EC6"/>
    <w:rsid w:val="001F4629"/>
    <w:rsid w:val="00205176"/>
    <w:rsid w:val="00230F14"/>
    <w:rsid w:val="00236D38"/>
    <w:rsid w:val="00272E8A"/>
    <w:rsid w:val="00277442"/>
    <w:rsid w:val="00285EA2"/>
    <w:rsid w:val="002A437D"/>
    <w:rsid w:val="002C3B01"/>
    <w:rsid w:val="002C47A4"/>
    <w:rsid w:val="002D57AB"/>
    <w:rsid w:val="002E0DDB"/>
    <w:rsid w:val="002E67FD"/>
    <w:rsid w:val="002E6DB2"/>
    <w:rsid w:val="002F2B2D"/>
    <w:rsid w:val="003046C7"/>
    <w:rsid w:val="00304A6F"/>
    <w:rsid w:val="003102D7"/>
    <w:rsid w:val="0033212C"/>
    <w:rsid w:val="003478BB"/>
    <w:rsid w:val="00353D17"/>
    <w:rsid w:val="00377DCB"/>
    <w:rsid w:val="00377F26"/>
    <w:rsid w:val="00384290"/>
    <w:rsid w:val="003856D2"/>
    <w:rsid w:val="003861E4"/>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612D8"/>
    <w:rsid w:val="00492688"/>
    <w:rsid w:val="004C18EB"/>
    <w:rsid w:val="004C1B3D"/>
    <w:rsid w:val="004D297A"/>
    <w:rsid w:val="004D4296"/>
    <w:rsid w:val="004E6DFA"/>
    <w:rsid w:val="004F5B74"/>
    <w:rsid w:val="00500EEA"/>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143C"/>
    <w:rsid w:val="006E6685"/>
    <w:rsid w:val="006E7487"/>
    <w:rsid w:val="00700269"/>
    <w:rsid w:val="00705FC2"/>
    <w:rsid w:val="0071527C"/>
    <w:rsid w:val="007179BA"/>
    <w:rsid w:val="00731662"/>
    <w:rsid w:val="00742D88"/>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7F6E2A"/>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9F3D9F"/>
    <w:rsid w:val="00A03BD4"/>
    <w:rsid w:val="00A117F2"/>
    <w:rsid w:val="00A13704"/>
    <w:rsid w:val="00A1437C"/>
    <w:rsid w:val="00A158E6"/>
    <w:rsid w:val="00A1594A"/>
    <w:rsid w:val="00A17B0E"/>
    <w:rsid w:val="00A40FD8"/>
    <w:rsid w:val="00A47C55"/>
    <w:rsid w:val="00A51A81"/>
    <w:rsid w:val="00A56855"/>
    <w:rsid w:val="00A676EE"/>
    <w:rsid w:val="00A67F86"/>
    <w:rsid w:val="00A8127C"/>
    <w:rsid w:val="00A868C6"/>
    <w:rsid w:val="00A907EF"/>
    <w:rsid w:val="00A94B19"/>
    <w:rsid w:val="00AA2095"/>
    <w:rsid w:val="00AA3FBB"/>
    <w:rsid w:val="00AA4613"/>
    <w:rsid w:val="00AB6628"/>
    <w:rsid w:val="00AC3C53"/>
    <w:rsid w:val="00AC4CD1"/>
    <w:rsid w:val="00AC70D4"/>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B4FF5"/>
    <w:rsid w:val="00BC13D9"/>
    <w:rsid w:val="00BC5854"/>
    <w:rsid w:val="00BC6F89"/>
    <w:rsid w:val="00BC7E28"/>
    <w:rsid w:val="00BD1897"/>
    <w:rsid w:val="00C0327A"/>
    <w:rsid w:val="00C03455"/>
    <w:rsid w:val="00C20D96"/>
    <w:rsid w:val="00C26987"/>
    <w:rsid w:val="00C27759"/>
    <w:rsid w:val="00C528CA"/>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73865"/>
    <w:rsid w:val="00D83D73"/>
    <w:rsid w:val="00D90CC0"/>
    <w:rsid w:val="00D9693D"/>
    <w:rsid w:val="00DC1C38"/>
    <w:rsid w:val="00DC4E99"/>
    <w:rsid w:val="00DD3754"/>
    <w:rsid w:val="00DE65F0"/>
    <w:rsid w:val="00DF0AD7"/>
    <w:rsid w:val="00DF4CE7"/>
    <w:rsid w:val="00E05AA4"/>
    <w:rsid w:val="00E11494"/>
    <w:rsid w:val="00E24ADC"/>
    <w:rsid w:val="00E27CAA"/>
    <w:rsid w:val="00E307F1"/>
    <w:rsid w:val="00E32E88"/>
    <w:rsid w:val="00E40346"/>
    <w:rsid w:val="00E41344"/>
    <w:rsid w:val="00E41361"/>
    <w:rsid w:val="00E53C06"/>
    <w:rsid w:val="00E57079"/>
    <w:rsid w:val="00E71C08"/>
    <w:rsid w:val="00E72380"/>
    <w:rsid w:val="00E73474"/>
    <w:rsid w:val="00E76860"/>
    <w:rsid w:val="00E91931"/>
    <w:rsid w:val="00E93F71"/>
    <w:rsid w:val="00EB55F1"/>
    <w:rsid w:val="00EE1408"/>
    <w:rsid w:val="00F01648"/>
    <w:rsid w:val="00F03E1A"/>
    <w:rsid w:val="00F178BF"/>
    <w:rsid w:val="00F34EBF"/>
    <w:rsid w:val="00F675F9"/>
    <w:rsid w:val="00FA01D3"/>
    <w:rsid w:val="00FA4285"/>
    <w:rsid w:val="00FA4293"/>
    <w:rsid w:val="00FD2C5A"/>
    <w:rsid w:val="00FD6A34"/>
    <w:rsid w:val="00FE4E7D"/>
    <w:rsid w:val="00FE7C6E"/>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6AA7-D03B-4A6D-A0B6-1C45EAB6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2015-10-09T16:43:00Z</cp:lastPrinted>
  <dcterms:created xsi:type="dcterms:W3CDTF">2015-10-28T17:11:00Z</dcterms:created>
  <dcterms:modified xsi:type="dcterms:W3CDTF">2015-10-28T17:11:00Z</dcterms:modified>
</cp:coreProperties>
</file>